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699B" w14:textId="77777777" w:rsidR="006328AE" w:rsidRPr="0081456A" w:rsidRDefault="007849BC" w:rsidP="007849BC">
      <w:pPr>
        <w:jc w:val="center"/>
        <w:rPr>
          <w:rFonts w:ascii="Times New Roman" w:hAnsi="Times New Roman" w:cs="Times New Roman"/>
          <w:b/>
          <w:sz w:val="32"/>
          <w:u w:val="single"/>
          <w:lang w:val="fr-FR"/>
        </w:rPr>
      </w:pPr>
      <w:r w:rsidRPr="0081456A">
        <w:rPr>
          <w:rFonts w:ascii="Times New Roman" w:hAnsi="Times New Roman" w:cs="Times New Roman"/>
          <w:b/>
          <w:sz w:val="32"/>
          <w:u w:val="single"/>
          <w:lang w:val="fr-FR"/>
        </w:rPr>
        <w:t>Sujet 5 : Polarité d’une molécule / liaison hydrogène</w:t>
      </w:r>
    </w:p>
    <w:p w14:paraId="42563374" w14:textId="77777777" w:rsidR="007849BC" w:rsidRPr="0081456A" w:rsidRDefault="007849BC" w:rsidP="007849BC">
      <w:pPr>
        <w:rPr>
          <w:rFonts w:ascii="Times New Roman" w:hAnsi="Times New Roman" w:cs="Times New Roman"/>
          <w:sz w:val="24"/>
          <w:lang w:val="fr-FR"/>
        </w:rPr>
      </w:pPr>
    </w:p>
    <w:p w14:paraId="0000C24F" w14:textId="77777777" w:rsidR="007849BC" w:rsidRPr="0081456A" w:rsidRDefault="007849BC" w:rsidP="007849BC">
      <w:pPr>
        <w:rPr>
          <w:rFonts w:ascii="Times New Roman" w:hAnsi="Times New Roman" w:cs="Times New Roman"/>
          <w:sz w:val="24"/>
          <w:u w:val="single"/>
          <w:lang w:val="fr-FR"/>
        </w:rPr>
      </w:pPr>
      <w:r w:rsidRPr="0081456A">
        <w:rPr>
          <w:rFonts w:ascii="Times New Roman" w:hAnsi="Times New Roman" w:cs="Times New Roman"/>
          <w:sz w:val="24"/>
          <w:u w:val="single"/>
          <w:lang w:val="fr-FR"/>
        </w:rPr>
        <w:t>Introduction</w:t>
      </w:r>
    </w:p>
    <w:p w14:paraId="382B0A05" w14:textId="77777777" w:rsidR="007849BC" w:rsidRDefault="001E224A" w:rsidP="007849BC">
      <w:pPr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</w:pPr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 xml:space="preserve">Linus Pauling reçut le prix Nobel de chimie en 1954 pour ses recherches sur la nature de la liaison chimique. Il conçu aussi l’échelle de </w:t>
      </w:r>
      <w:proofErr w:type="spellStart"/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>pauling</w:t>
      </w:r>
      <w:proofErr w:type="spellEnd"/>
      <w:r w:rsidRPr="0081456A"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  <w:t xml:space="preserve"> qui permet de classer les atomes en fonction de leur électronégativité.</w:t>
      </w:r>
    </w:p>
    <w:p w14:paraId="662C39EE" w14:textId="77777777" w:rsidR="002827B2" w:rsidRPr="0081456A" w:rsidRDefault="002827B2" w:rsidP="007849BC">
      <w:pPr>
        <w:rPr>
          <w:rFonts w:ascii="Times New Roman" w:hAnsi="Times New Roman" w:cs="Times New Roman"/>
          <w:color w:val="002E4D"/>
          <w:sz w:val="24"/>
          <w:szCs w:val="24"/>
          <w:shd w:val="clear" w:color="auto" w:fill="FFFFFF"/>
          <w:lang w:val="fr-FR"/>
        </w:rPr>
      </w:pPr>
    </w:p>
    <w:p w14:paraId="49B75E77" w14:textId="77777777" w:rsidR="001E224A" w:rsidRPr="0081456A" w:rsidRDefault="007C7C8C" w:rsidP="007849B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b/>
          <w:sz w:val="24"/>
          <w:szCs w:val="24"/>
          <w:lang w:val="fr-FR"/>
        </w:rPr>
        <w:t>Qu’est</w:t>
      </w:r>
      <w:r w:rsidR="007F027B" w:rsidRPr="0081456A">
        <w:rPr>
          <w:rFonts w:ascii="Times New Roman" w:hAnsi="Times New Roman" w:cs="Times New Roman"/>
          <w:b/>
          <w:sz w:val="24"/>
          <w:szCs w:val="24"/>
          <w:lang w:val="fr-FR"/>
        </w:rPr>
        <w:t>-ce que la polarité d’une molécule et la liaison hydrogène et en quoi ces notions sont-elles liées ?</w:t>
      </w:r>
    </w:p>
    <w:p w14:paraId="1AAFD080" w14:textId="77777777" w:rsidR="007F027B" w:rsidRPr="0081456A" w:rsidRDefault="007F027B" w:rsidP="007F02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Polarité d’une molécule</w:t>
      </w:r>
    </w:p>
    <w:p w14:paraId="65DE8D19" w14:textId="77777777" w:rsidR="007F027B" w:rsidRDefault="007F027B" w:rsidP="007F02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Liaison hydrogène</w:t>
      </w:r>
    </w:p>
    <w:p w14:paraId="25D7E6AE" w14:textId="77777777" w:rsidR="002827B2" w:rsidRDefault="002827B2" w:rsidP="002827B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6B95895" w14:textId="77777777" w:rsidR="002827B2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2827B2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Développement </w:t>
      </w:r>
    </w:p>
    <w:p w14:paraId="6F882EE2" w14:textId="77777777" w:rsidR="002827B2" w:rsidRPr="002827B2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567B7D60" w14:textId="77777777" w:rsidR="007F027B" w:rsidRDefault="007F027B" w:rsidP="007F027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b/>
          <w:sz w:val="24"/>
          <w:szCs w:val="24"/>
          <w:lang w:val="fr-FR"/>
        </w:rPr>
        <w:t>I_ Polarité d’une molécule</w:t>
      </w:r>
    </w:p>
    <w:p w14:paraId="5A85ADA8" w14:textId="77777777" w:rsidR="002827B2" w:rsidRPr="0081456A" w:rsidRDefault="002827B2" w:rsidP="007F027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563E171" w14:textId="77777777" w:rsidR="0081456A" w:rsidRPr="0081456A" w:rsidRDefault="0081456A" w:rsidP="0081456A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 xml:space="preserve">Polarisation d’une liaison : </w:t>
      </w:r>
      <w:r w:rsidRPr="0081456A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 w:rsidRPr="0081456A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Quand la différence d'électronégativité est nulle ou très faible (typiquement, inférieure à 0,4 sur l'échelle de Paulin), la liaison est dite apolaire. Quand la différence d'électronégativité est très grande (typiquement, supérieure à 1,7), c’est une </w:t>
      </w:r>
      <w:hyperlink r:id="rId5" w:tooltip="Liaison ionique" w:history="1">
        <w:r w:rsidRPr="0081456A">
          <w:rPr>
            <w:rFonts w:ascii="Times New Roman" w:eastAsia="Times New Roman" w:hAnsi="Times New Roman" w:cs="Times New Roman"/>
            <w:i/>
            <w:sz w:val="24"/>
            <w:szCs w:val="24"/>
            <w:lang w:val="fr-FR" w:eastAsia="fr-FR"/>
          </w:rPr>
          <w:t>liaison ionique</w:t>
        </w:r>
      </w:hyperlink>
      <w:r w:rsidRPr="0081456A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. Quand la différence d'électronégativité est intermédiaire (entre 0,4 et 1,7), la liaison est qualifiée de covalente polarisée</w:t>
      </w:r>
      <w:r w:rsidRPr="0081456A">
        <w:rPr>
          <w:rFonts w:ascii="Times New Roman" w:eastAsia="Times New Roman" w:hAnsi="Times New Roman" w:cs="Times New Roman"/>
          <w:i/>
          <w:color w:val="202122"/>
          <w:sz w:val="24"/>
          <w:szCs w:val="24"/>
          <w:lang w:val="fr-FR" w:eastAsia="fr-FR"/>
        </w:rPr>
        <w:t>.)</w:t>
      </w:r>
    </w:p>
    <w:p w14:paraId="73CC9CF7" w14:textId="77777777" w:rsidR="0081456A" w:rsidRPr="0081456A" w:rsidRDefault="0081456A" w:rsidP="0081456A">
      <w:pPr>
        <w:pStyle w:val="Paragraphedeliste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</w:p>
    <w:p w14:paraId="0BAEA5AC" w14:textId="77777777" w:rsidR="0081456A" w:rsidRPr="0081456A" w:rsidRDefault="0081456A" w:rsidP="0081456A">
      <w:pPr>
        <w:pStyle w:val="Paragraphedeliste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</w:pPr>
    </w:p>
    <w:p w14:paraId="46166737" w14:textId="77777777" w:rsidR="0081456A" w:rsidRPr="00B436A2" w:rsidRDefault="0081456A" w:rsidP="00B436A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 xml:space="preserve">Une molécule est polaire si </w:t>
      </w: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les deux barycentres ne coïncident pas, il y a dans la molécule deux pôles distincts, de charges opposées et la molécule possèdes des liaisons polaires</w:t>
      </w:r>
      <w:r w:rsidR="00B436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. </w:t>
      </w:r>
      <w:r w:rsidRPr="00B436A2">
        <w:rPr>
          <w:rFonts w:ascii="Times New Roman" w:hAnsi="Times New Roman" w:cs="Times New Roman"/>
          <w:sz w:val="24"/>
          <w:szCs w:val="24"/>
          <w:lang w:val="fr-FR"/>
        </w:rPr>
        <w:t>Sinon la molécule est apolaire</w:t>
      </w:r>
    </w:p>
    <w:p w14:paraId="64827781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7C2F777C" w14:textId="77777777" w:rsidR="0081456A" w:rsidRPr="0081456A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 xml:space="preserve">La polarité d'une molécule influe sur ses propriétés physiques ou chimiques. Les composés apolaires se dissolvent en </w:t>
      </w:r>
      <w:r w:rsidRPr="0081456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général mal dans les </w:t>
      </w:r>
      <w:hyperlink r:id="rId6" w:tooltip="Solvant polaire" w:history="1">
        <w:r w:rsidRPr="0081456A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solvants polaires</w:t>
        </w:r>
      </w:hyperlink>
      <w:r w:rsidRPr="0081456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(en particulier les hydrocarbures, apolaires, ne se dissolvent en général pas dans l'eau, </w:t>
      </w:r>
      <w:r w:rsidRPr="008145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fr-FR"/>
        </w:rPr>
        <w:t>solvant polaire), contrairement aux composés polaires.</w:t>
      </w:r>
    </w:p>
    <w:p w14:paraId="4407D844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7C008B15" w14:textId="77777777" w:rsidR="0081456A" w:rsidRPr="0081456A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Molécules polaires : l’eau et le saccharose</w:t>
      </w:r>
    </w:p>
    <w:p w14:paraId="3BE4916D" w14:textId="77777777" w:rsidR="0081456A" w:rsidRPr="0081456A" w:rsidRDefault="0081456A" w:rsidP="0081456A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4AABD28C" w14:textId="77777777" w:rsidR="00B436A2" w:rsidRDefault="0081456A" w:rsidP="0081456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81456A">
        <w:rPr>
          <w:rFonts w:ascii="Times New Roman" w:hAnsi="Times New Roman" w:cs="Times New Roman"/>
          <w:sz w:val="24"/>
          <w:szCs w:val="24"/>
          <w:lang w:val="fr-FR"/>
        </w:rPr>
        <w:t>Molécules apolaires : le dioxygène et le méthane</w:t>
      </w:r>
    </w:p>
    <w:p w14:paraId="3CB9176E" w14:textId="77777777" w:rsidR="00B436A2" w:rsidRPr="00B436A2" w:rsidRDefault="00B436A2" w:rsidP="00B436A2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23C4B73F" w14:textId="77777777" w:rsidR="00B436A2" w:rsidRPr="008068D3" w:rsidRDefault="00B436A2" w:rsidP="0081456A">
      <w:pPr>
        <w:pStyle w:val="Paragraphedeliste"/>
        <w:numPr>
          <w:ilvl w:val="0"/>
          <w:numId w:val="4"/>
        </w:num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Exemple concret : l’éthanol est </w:t>
      </w:r>
      <w:r w:rsidRPr="00B436A2">
        <w:rPr>
          <w:rFonts w:ascii="Times New Roman" w:hAnsi="Times New Roman" w:cs="Times New Roman"/>
          <w:sz w:val="24"/>
          <w:szCs w:val="24"/>
          <w:lang w:val="fr-FR"/>
        </w:rPr>
        <w:t xml:space="preserve">miscibles grâce à ses propriétés polaires. </w:t>
      </w:r>
      <w:r w:rsidRPr="00B436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Cette polarité découle de la présence d'un groupe hydroxyle (OH) dans sa structure. Cela permet à ces deux liquides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 se mélanger uniformément</w:t>
      </w:r>
      <w:r w:rsidRPr="00B436A2">
        <w:rPr>
          <w:rStyle w:val="lev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 </w:t>
      </w:r>
      <w:r w:rsidRPr="00B436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pour former un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 solution homogène (exemple vu en TP)</w:t>
      </w:r>
      <w:r w:rsidRPr="00B436A2">
        <w:rPr>
          <w:rStyle w:val="lev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.</w:t>
      </w:r>
    </w:p>
    <w:p w14:paraId="4CB6AF06" w14:textId="77777777" w:rsidR="008068D3" w:rsidRPr="008068D3" w:rsidRDefault="008068D3" w:rsidP="008068D3">
      <w:pPr>
        <w:pStyle w:val="Paragraphedeliste"/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</w:p>
    <w:p w14:paraId="1765496E" w14:textId="77777777" w:rsidR="008068D3" w:rsidRPr="008068D3" w:rsidRDefault="008068D3" w:rsidP="008068D3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68D3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II_ Liaison hydrogène</w:t>
      </w:r>
    </w:p>
    <w:p w14:paraId="23BEC90B" w14:textId="77777777" w:rsidR="008068D3" w:rsidRPr="008068D3" w:rsidRDefault="008068D3" w:rsidP="008068D3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fr-FR"/>
        </w:rPr>
      </w:pPr>
    </w:p>
    <w:p w14:paraId="69337ACB" w14:textId="77777777" w:rsidR="00B436A2" w:rsidRPr="008068D3" w:rsidRDefault="008068D3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Définition </w:t>
      </w:r>
      <w:r w:rsidRPr="008068D3">
        <w:rPr>
          <w:rFonts w:ascii="Times New Roman" w:hAnsi="Times New Roman" w:cs="Times New Roman"/>
          <w:i/>
          <w:sz w:val="28"/>
          <w:szCs w:val="24"/>
          <w:lang w:val="fr-FR"/>
        </w:rPr>
        <w:t xml:space="preserve">: 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La </w:t>
      </w:r>
      <w:r w:rsidRPr="008068D3">
        <w:rPr>
          <w:rFonts w:ascii="Times New Roman" w:hAnsi="Times New Roman" w:cs="Times New Roman"/>
          <w:bCs/>
          <w:i/>
          <w:sz w:val="24"/>
          <w:shd w:val="clear" w:color="auto" w:fill="FFFFFF"/>
          <w:lang w:val="fr-FR"/>
        </w:rPr>
        <w:t>liaison hydrogène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ou </w:t>
      </w:r>
      <w:r w:rsidRPr="008068D3">
        <w:rPr>
          <w:rFonts w:ascii="Times New Roman" w:hAnsi="Times New Roman" w:cs="Times New Roman"/>
          <w:bCs/>
          <w:i/>
          <w:sz w:val="24"/>
          <w:shd w:val="clear" w:color="auto" w:fill="FFFFFF"/>
          <w:lang w:val="fr-FR"/>
        </w:rPr>
        <w:t>pont hydrogène</w:t>
      </w:r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est une force </w:t>
      </w:r>
      <w:hyperlink r:id="rId7" w:tooltip="Force intermoléculair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intermoléculaire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ou </w:t>
      </w:r>
      <w:hyperlink r:id="rId8" w:tooltip="Force intramoléculair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intramoléculaire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impliquant un </w:t>
      </w:r>
      <w:hyperlink r:id="rId9" w:tooltip="Atom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atome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d'</w:t>
      </w:r>
      <w:hyperlink r:id="rId10" w:tooltip="Hydrogèn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hydrogène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et un atome </w:t>
      </w:r>
      <w:hyperlink r:id="rId11" w:tooltip="Électronégativité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électronégatif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comme l'</w:t>
      </w:r>
      <w:hyperlink r:id="rId12" w:tooltip="Oxygèn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oxygène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, l'</w:t>
      </w:r>
      <w:hyperlink r:id="rId13" w:tooltip="Azote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azote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 et le </w:t>
      </w:r>
      <w:hyperlink r:id="rId14" w:tooltip="Fluor" w:history="1">
        <w:r w:rsidRPr="008068D3">
          <w:rPr>
            <w:rStyle w:val="Lienhypertexte"/>
            <w:rFonts w:ascii="Times New Roman" w:hAnsi="Times New Roman" w:cs="Times New Roman"/>
            <w:i/>
            <w:color w:val="auto"/>
            <w:sz w:val="24"/>
            <w:u w:val="none"/>
            <w:shd w:val="clear" w:color="auto" w:fill="FFFFFF"/>
            <w:lang w:val="fr-FR"/>
          </w:rPr>
          <w:t>fluor</w:t>
        </w:r>
      </w:hyperlink>
      <w:r w:rsidRPr="008068D3">
        <w:rPr>
          <w:rFonts w:ascii="Times New Roman" w:hAnsi="Times New Roman" w:cs="Times New Roman"/>
          <w:i/>
          <w:sz w:val="24"/>
          <w:shd w:val="clear" w:color="auto" w:fill="FFFFFF"/>
          <w:lang w:val="fr-FR"/>
        </w:rPr>
        <w:t>.</w:t>
      </w:r>
    </w:p>
    <w:p w14:paraId="76FAA8BE" w14:textId="77777777" w:rsidR="002827B2" w:rsidRPr="002827B2" w:rsidRDefault="00FC107C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827B2">
        <w:rPr>
          <w:rFonts w:ascii="Times New Roman" w:hAnsi="Times New Roman" w:cs="Times New Roman"/>
          <w:sz w:val="24"/>
          <w:szCs w:val="24"/>
          <w:lang w:val="fr-FR"/>
        </w:rPr>
        <w:t xml:space="preserve">La liaison hydrogène a lieu avec des molécules polaires, il faut donc savoir </w:t>
      </w:r>
      <w:r w:rsidR="00FB6AEF" w:rsidRPr="002827B2">
        <w:rPr>
          <w:rFonts w:ascii="Times New Roman" w:hAnsi="Times New Roman" w:cs="Times New Roman"/>
          <w:sz w:val="24"/>
          <w:szCs w:val="24"/>
          <w:lang w:val="fr-FR"/>
        </w:rPr>
        <w:t>si les molécules sont polaires ou non</w:t>
      </w:r>
      <w:r w:rsidR="002827B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28698D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E6608AE" w14:textId="77777777" w:rsidR="002827B2" w:rsidRPr="002827B2" w:rsidRDefault="002827B2" w:rsidP="008068D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827B2">
        <w:rPr>
          <w:rFonts w:ascii="Arial" w:hAnsi="Arial" w:cs="Arial"/>
          <w:color w:val="202122"/>
          <w:shd w:val="clear" w:color="auto" w:fill="FFFFFF"/>
          <w:lang w:val="fr-FR"/>
        </w:rPr>
        <w:t>Les liaisons hydrogène existent donc à cause des différences d'électronégativité entre les différents atomes qui constituent les molécules.</w:t>
      </w:r>
    </w:p>
    <w:p w14:paraId="5B67FFD5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3FCE7B8D" w14:textId="77777777" w:rsidR="002827B2" w:rsidRPr="002827B2" w:rsidRDefault="002827B2" w:rsidP="002827B2">
      <w:pPr>
        <w:pStyle w:val="Paragraphedeliste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F669CA6" w14:textId="77777777" w:rsidR="002827B2" w:rsidRPr="002827B2" w:rsidRDefault="002827B2" w:rsidP="002827B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Exemple : l’eau avec la glace, et le fluorure d’hydrogène (HF)</w:t>
      </w:r>
    </w:p>
    <w:p w14:paraId="4E9470A2" w14:textId="77777777" w:rsidR="002827B2" w:rsidRDefault="002827B2" w:rsidP="002827B2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2FB1D915" w14:textId="77777777" w:rsidR="002827B2" w:rsidRDefault="002827B2" w:rsidP="002827B2">
      <w:pPr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54E1D97D" w14:textId="77777777" w:rsidR="002827B2" w:rsidRPr="008A0296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8A0296">
        <w:rPr>
          <w:rFonts w:ascii="Times New Roman" w:hAnsi="Times New Roman" w:cs="Times New Roman"/>
          <w:sz w:val="24"/>
          <w:szCs w:val="24"/>
          <w:u w:val="single"/>
          <w:lang w:val="fr-FR"/>
        </w:rPr>
        <w:t>Conclusion</w:t>
      </w:r>
    </w:p>
    <w:p w14:paraId="77616899" w14:textId="77777777" w:rsidR="002827B2" w:rsidRPr="008A0296" w:rsidRDefault="002827B2" w:rsidP="002827B2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6EF6ADC4" w14:textId="77777777" w:rsidR="0081456A" w:rsidRPr="008A0296" w:rsidRDefault="008A0296" w:rsidP="008A0296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A0296">
        <w:rPr>
          <w:rFonts w:ascii="Times New Roman" w:hAnsi="Times New Roman" w:cs="Times New Roman"/>
          <w:sz w:val="24"/>
          <w:szCs w:val="24"/>
          <w:lang w:val="fr-FR"/>
        </w:rPr>
        <w:t>Pour conclure la polarité d’une molécule et les liaisons hydrogènes sont deux notions liées. En effet, c’est grâce à la polarité des molécules que l’on peut définir si une molécules peut avoir ou non une liaison hydrogène.</w:t>
      </w:r>
    </w:p>
    <w:sectPr w:rsidR="0081456A" w:rsidRPr="008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F7B"/>
    <w:multiLevelType w:val="hybridMultilevel"/>
    <w:tmpl w:val="0C768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AA73AA"/>
    <w:multiLevelType w:val="hybridMultilevel"/>
    <w:tmpl w:val="32509D28"/>
    <w:lvl w:ilvl="0" w:tplc="E2E610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5A0"/>
    <w:multiLevelType w:val="hybridMultilevel"/>
    <w:tmpl w:val="EC226AB6"/>
    <w:lvl w:ilvl="0" w:tplc="425AFA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1979"/>
    <w:multiLevelType w:val="hybridMultilevel"/>
    <w:tmpl w:val="6D32A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4949">
    <w:abstractNumId w:val="2"/>
  </w:num>
  <w:num w:numId="2" w16cid:durableId="2026788678">
    <w:abstractNumId w:val="1"/>
  </w:num>
  <w:num w:numId="3" w16cid:durableId="506019930">
    <w:abstractNumId w:val="0"/>
  </w:num>
  <w:num w:numId="4" w16cid:durableId="78770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BC"/>
    <w:rsid w:val="001E224A"/>
    <w:rsid w:val="002827B2"/>
    <w:rsid w:val="00335797"/>
    <w:rsid w:val="006328AE"/>
    <w:rsid w:val="007849BC"/>
    <w:rsid w:val="007C7C8C"/>
    <w:rsid w:val="007F027B"/>
    <w:rsid w:val="008068D3"/>
    <w:rsid w:val="0081456A"/>
    <w:rsid w:val="008A0296"/>
    <w:rsid w:val="008E7C1E"/>
    <w:rsid w:val="00B436A2"/>
    <w:rsid w:val="00FB6AE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2AB4"/>
  <w15:chartTrackingRefBased/>
  <w15:docId w15:val="{0270BD2E-CBAC-46A7-B0F4-289AA0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27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1456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43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orce_intramol%C3%A9culaire" TargetMode="External" /><Relationship Id="rId13" Type="http://schemas.openxmlformats.org/officeDocument/2006/relationships/hyperlink" Target="https://fr.wikipedia.org/wiki/Azot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fr.wikipedia.org/wiki/Force_intermol%C3%A9culaire" TargetMode="External" /><Relationship Id="rId12" Type="http://schemas.openxmlformats.org/officeDocument/2006/relationships/hyperlink" Target="https://fr.wikipedia.org/wiki/Oxyg%C3%A8ne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fr.wikipedia.org/wiki/Solvant_polaire" TargetMode="External" /><Relationship Id="rId11" Type="http://schemas.openxmlformats.org/officeDocument/2006/relationships/hyperlink" Target="https://fr.wikipedia.org/wiki/%C3%89lectron%C3%A9gativit%C3%A9" TargetMode="External" /><Relationship Id="rId5" Type="http://schemas.openxmlformats.org/officeDocument/2006/relationships/hyperlink" Target="https://fr.wikipedia.org/wiki/Liaison_ionique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fr.wikipedia.org/wiki/Hydrog%C3%A8n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fr.wikipedia.org/wiki/Atome" TargetMode="External" /><Relationship Id="rId14" Type="http://schemas.openxmlformats.org/officeDocument/2006/relationships/hyperlink" Target="https://fr.wikipedia.org/wiki/Fluo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Jorsin</dc:creator>
  <cp:keywords/>
  <dc:description/>
  <cp:lastModifiedBy>marc brunet</cp:lastModifiedBy>
  <cp:revision>2</cp:revision>
  <dcterms:created xsi:type="dcterms:W3CDTF">2024-11-30T12:40:00Z</dcterms:created>
  <dcterms:modified xsi:type="dcterms:W3CDTF">2024-11-30T12:40:00Z</dcterms:modified>
</cp:coreProperties>
</file>