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791" w:rsidRPr="006F235A" w:rsidRDefault="00127791" w:rsidP="00127791">
      <w:pPr>
        <w:jc w:val="center"/>
        <w:rPr>
          <w:b/>
          <w:sz w:val="24"/>
          <w:szCs w:val="24"/>
          <w:u w:val="single"/>
          <w:lang w:val="fr-FR"/>
        </w:rPr>
      </w:pPr>
      <w:r w:rsidRPr="006F235A">
        <w:rPr>
          <w:b/>
          <w:sz w:val="24"/>
          <w:szCs w:val="24"/>
          <w:u w:val="single"/>
          <w:lang w:val="fr-FR"/>
        </w:rPr>
        <w:t xml:space="preserve">Sujet n°6 : </w:t>
      </w:r>
      <w:r w:rsidRPr="006F235A">
        <w:rPr>
          <w:b/>
          <w:sz w:val="24"/>
          <w:szCs w:val="24"/>
          <w:u w:val="single"/>
          <w:lang w:val="fr-FR"/>
        </w:rPr>
        <w:t>Travail d’une force constante / exemples / forces conservatives</w:t>
      </w:r>
    </w:p>
    <w:p w:rsidR="00127791" w:rsidRPr="006F235A" w:rsidRDefault="00127791" w:rsidP="00127791">
      <w:pPr>
        <w:rPr>
          <w:sz w:val="24"/>
          <w:szCs w:val="24"/>
          <w:lang w:val="fr-FR"/>
        </w:rPr>
      </w:pPr>
    </w:p>
    <w:p w:rsidR="006328AE" w:rsidRPr="006F235A" w:rsidRDefault="00127791" w:rsidP="00127791">
      <w:pPr>
        <w:rPr>
          <w:sz w:val="24"/>
          <w:szCs w:val="24"/>
          <w:u w:val="single"/>
          <w:lang w:val="fr-FR"/>
        </w:rPr>
      </w:pPr>
      <w:r w:rsidRPr="006F235A">
        <w:rPr>
          <w:sz w:val="24"/>
          <w:szCs w:val="24"/>
          <w:u w:val="single"/>
          <w:lang w:val="fr-FR"/>
        </w:rPr>
        <w:t>Introduction</w:t>
      </w:r>
    </w:p>
    <w:p w:rsidR="00127791" w:rsidRPr="00127791" w:rsidRDefault="00127791" w:rsidP="00127791">
      <w:pPr>
        <w:shd w:val="clear" w:color="auto" w:fill="FFFFFF"/>
        <w:spacing w:before="100" w:beforeAutospacing="1" w:after="100" w:afterAutospacing="1" w:line="240" w:lineRule="auto"/>
        <w:jc w:val="both"/>
        <w:rPr>
          <w:rFonts w:eastAsia="Times New Roman" w:cstheme="minorHAnsi"/>
          <w:color w:val="212121"/>
          <w:spacing w:val="6"/>
          <w:sz w:val="24"/>
          <w:szCs w:val="24"/>
          <w:lang w:val="fr-FR" w:eastAsia="fr-FR"/>
        </w:rPr>
      </w:pPr>
      <w:r w:rsidRPr="00127791">
        <w:rPr>
          <w:rFonts w:eastAsia="Times New Roman" w:cstheme="minorHAnsi"/>
          <w:color w:val="212121"/>
          <w:spacing w:val="6"/>
          <w:sz w:val="24"/>
          <w:szCs w:val="24"/>
          <w:lang w:val="fr-FR" w:eastAsia="fr-FR"/>
        </w:rPr>
        <w:t>Le </w:t>
      </w:r>
      <w:r w:rsidRPr="00127791">
        <w:rPr>
          <w:rFonts w:eastAsia="Times New Roman" w:cstheme="minorHAnsi"/>
          <w:bCs/>
          <w:color w:val="212121"/>
          <w:spacing w:val="6"/>
          <w:sz w:val="24"/>
          <w:szCs w:val="24"/>
          <w:lang w:val="fr-FR" w:eastAsia="fr-FR"/>
        </w:rPr>
        <w:t>travail d'une force</w:t>
      </w:r>
      <w:r w:rsidRPr="00127791">
        <w:rPr>
          <w:rFonts w:eastAsia="Times New Roman" w:cstheme="minorHAnsi"/>
          <w:color w:val="212121"/>
          <w:spacing w:val="6"/>
          <w:sz w:val="24"/>
          <w:szCs w:val="24"/>
          <w:lang w:val="fr-FR" w:eastAsia="fr-FR"/>
        </w:rPr>
        <w:t> est l'énergie fournie par cette force lorsque son point d'application se déplace (l'objet subissant la force se déplace ou se déforme). Si par exemple on pousse une voiture, le travail de la </w:t>
      </w:r>
      <w:hyperlink r:id="rId5" w:history="1">
        <w:r w:rsidRPr="006F235A">
          <w:rPr>
            <w:rFonts w:eastAsia="Times New Roman" w:cstheme="minorHAnsi"/>
            <w:color w:val="222222"/>
            <w:spacing w:val="6"/>
            <w:sz w:val="24"/>
            <w:szCs w:val="24"/>
            <w:lang w:val="fr-FR" w:eastAsia="fr-FR"/>
          </w:rPr>
          <w:t>poussée</w:t>
        </w:r>
      </w:hyperlink>
      <w:r w:rsidRPr="00127791">
        <w:rPr>
          <w:rFonts w:eastAsia="Times New Roman" w:cstheme="minorHAnsi"/>
          <w:color w:val="212121"/>
          <w:spacing w:val="6"/>
          <w:sz w:val="24"/>
          <w:szCs w:val="24"/>
          <w:lang w:val="fr-FR" w:eastAsia="fr-FR"/>
        </w:rPr>
        <w:t> est l'</w:t>
      </w:r>
      <w:hyperlink r:id="rId6" w:history="1">
        <w:r w:rsidRPr="006F235A">
          <w:rPr>
            <w:rFonts w:eastAsia="Times New Roman" w:cstheme="minorHAnsi"/>
            <w:color w:val="222222"/>
            <w:spacing w:val="6"/>
            <w:sz w:val="24"/>
            <w:szCs w:val="24"/>
            <w:lang w:val="fr-FR" w:eastAsia="fr-FR"/>
          </w:rPr>
          <w:t>énergie</w:t>
        </w:r>
      </w:hyperlink>
      <w:r w:rsidRPr="00127791">
        <w:rPr>
          <w:rFonts w:eastAsia="Times New Roman" w:cstheme="minorHAnsi"/>
          <w:color w:val="212121"/>
          <w:spacing w:val="6"/>
          <w:sz w:val="24"/>
          <w:szCs w:val="24"/>
          <w:lang w:val="fr-FR" w:eastAsia="fr-FR"/>
        </w:rPr>
        <w:t> produite par cette poussée. Cette notion avec ce nom fut introduite par </w:t>
      </w:r>
      <w:hyperlink r:id="rId7" w:history="1">
        <w:r w:rsidRPr="006F235A">
          <w:rPr>
            <w:rFonts w:eastAsia="Times New Roman" w:cstheme="minorHAnsi"/>
            <w:color w:val="222222"/>
            <w:spacing w:val="6"/>
            <w:sz w:val="24"/>
            <w:szCs w:val="24"/>
            <w:lang w:val="fr-FR" w:eastAsia="fr-FR"/>
          </w:rPr>
          <w:t>Gaspard-Gustave Coriolis</w:t>
        </w:r>
      </w:hyperlink>
      <w:r w:rsidRPr="00127791">
        <w:rPr>
          <w:rFonts w:eastAsia="Times New Roman" w:cstheme="minorHAnsi"/>
          <w:color w:val="212121"/>
          <w:spacing w:val="6"/>
          <w:sz w:val="24"/>
          <w:szCs w:val="24"/>
          <w:lang w:val="fr-FR" w:eastAsia="fr-FR"/>
        </w:rPr>
        <w:t>. Le travail est exprimé en joules (</w:t>
      </w:r>
      <w:r w:rsidRPr="00127791">
        <w:rPr>
          <w:rFonts w:eastAsia="Times New Roman" w:cstheme="minorHAnsi"/>
          <w:bCs/>
          <w:color w:val="212121"/>
          <w:spacing w:val="6"/>
          <w:sz w:val="24"/>
          <w:szCs w:val="24"/>
          <w:lang w:val="fr-FR" w:eastAsia="fr-FR"/>
        </w:rPr>
        <w:t>J</w:t>
      </w:r>
      <w:r w:rsidRPr="00127791">
        <w:rPr>
          <w:rFonts w:eastAsia="Times New Roman" w:cstheme="minorHAnsi"/>
          <w:color w:val="212121"/>
          <w:spacing w:val="6"/>
          <w:sz w:val="24"/>
          <w:szCs w:val="24"/>
          <w:lang w:val="fr-FR" w:eastAsia="fr-FR"/>
        </w:rPr>
        <w:t>), et est souvent noté </w:t>
      </w:r>
      <w:r w:rsidRPr="00127791">
        <w:rPr>
          <w:rFonts w:eastAsia="Times New Roman" w:cstheme="minorHAnsi"/>
          <w:iCs/>
          <w:color w:val="212121"/>
          <w:spacing w:val="6"/>
          <w:sz w:val="24"/>
          <w:szCs w:val="24"/>
          <w:lang w:val="fr-FR" w:eastAsia="fr-FR"/>
        </w:rPr>
        <w:t>W</w:t>
      </w:r>
      <w:r w:rsidRPr="00127791">
        <w:rPr>
          <w:rFonts w:eastAsia="Times New Roman" w:cstheme="minorHAnsi"/>
          <w:color w:val="212121"/>
          <w:spacing w:val="6"/>
          <w:sz w:val="24"/>
          <w:szCs w:val="24"/>
          <w:lang w:val="fr-FR" w:eastAsia="fr-FR"/>
        </w:rPr>
        <w:t>, initiale du mot anglais </w:t>
      </w:r>
      <w:r w:rsidRPr="00127791">
        <w:rPr>
          <w:rFonts w:eastAsia="Times New Roman" w:cstheme="minorHAnsi"/>
          <w:iCs/>
          <w:color w:val="212121"/>
          <w:spacing w:val="6"/>
          <w:sz w:val="24"/>
          <w:szCs w:val="24"/>
          <w:lang w:val="fr-FR" w:eastAsia="fr-FR"/>
        </w:rPr>
        <w:t>Work</w:t>
      </w:r>
      <w:r w:rsidRPr="00127791">
        <w:rPr>
          <w:rFonts w:eastAsia="Times New Roman" w:cstheme="minorHAnsi"/>
          <w:color w:val="212121"/>
          <w:spacing w:val="6"/>
          <w:sz w:val="24"/>
          <w:szCs w:val="24"/>
          <w:lang w:val="fr-FR" w:eastAsia="fr-FR"/>
        </w:rPr>
        <w:t> qui signifie </w:t>
      </w:r>
      <w:r w:rsidRPr="00127791">
        <w:rPr>
          <w:rFonts w:eastAsia="Times New Roman" w:cstheme="minorHAnsi"/>
          <w:iCs/>
          <w:color w:val="212121"/>
          <w:spacing w:val="6"/>
          <w:sz w:val="24"/>
          <w:szCs w:val="24"/>
          <w:lang w:val="fr-FR" w:eastAsia="fr-FR"/>
        </w:rPr>
        <w:t>travail</w:t>
      </w:r>
      <w:r w:rsidRPr="00127791">
        <w:rPr>
          <w:rFonts w:eastAsia="Times New Roman" w:cstheme="minorHAnsi"/>
          <w:color w:val="212121"/>
          <w:spacing w:val="6"/>
          <w:sz w:val="24"/>
          <w:szCs w:val="24"/>
          <w:lang w:val="fr-FR" w:eastAsia="fr-FR"/>
        </w:rPr>
        <w:t>.</w:t>
      </w:r>
    </w:p>
    <w:p w:rsidR="00127791" w:rsidRPr="006F235A" w:rsidRDefault="00127791" w:rsidP="00127791">
      <w:pPr>
        <w:rPr>
          <w:rFonts w:cstheme="minorHAnsi"/>
          <w:sz w:val="24"/>
          <w:szCs w:val="24"/>
          <w:u w:val="single"/>
          <w:lang w:val="fr-FR"/>
        </w:rPr>
      </w:pPr>
      <w:r w:rsidRPr="006F235A">
        <w:rPr>
          <w:rFonts w:cstheme="minorHAnsi"/>
          <w:sz w:val="24"/>
          <w:szCs w:val="24"/>
          <w:u w:val="single"/>
          <w:lang w:val="fr-FR"/>
        </w:rPr>
        <w:t>Qu’est ce que la notion de travail de force et comment relier cette notion aux forces conservatives ?</w:t>
      </w:r>
    </w:p>
    <w:p w:rsidR="00127791" w:rsidRPr="006F235A" w:rsidRDefault="00CE2F8F" w:rsidP="00CE2F8F">
      <w:pPr>
        <w:pStyle w:val="Paragraphedeliste"/>
        <w:numPr>
          <w:ilvl w:val="0"/>
          <w:numId w:val="2"/>
        </w:numPr>
        <w:rPr>
          <w:rFonts w:cstheme="minorHAnsi"/>
          <w:sz w:val="24"/>
          <w:szCs w:val="24"/>
          <w:lang w:val="fr-FR"/>
        </w:rPr>
      </w:pPr>
      <w:r w:rsidRPr="006F235A">
        <w:rPr>
          <w:sz w:val="24"/>
          <w:szCs w:val="24"/>
        </w:rPr>
        <w:t xml:space="preserve">Travail </w:t>
      </w:r>
      <w:proofErr w:type="spellStart"/>
      <w:r w:rsidRPr="006F235A">
        <w:rPr>
          <w:sz w:val="24"/>
          <w:szCs w:val="24"/>
        </w:rPr>
        <w:t>d’une</w:t>
      </w:r>
      <w:proofErr w:type="spellEnd"/>
      <w:r w:rsidRPr="006F235A">
        <w:rPr>
          <w:sz w:val="24"/>
          <w:szCs w:val="24"/>
        </w:rPr>
        <w:t xml:space="preserve"> force </w:t>
      </w:r>
      <w:proofErr w:type="spellStart"/>
      <w:r w:rsidRPr="006F235A">
        <w:rPr>
          <w:sz w:val="24"/>
          <w:szCs w:val="24"/>
        </w:rPr>
        <w:t>constante</w:t>
      </w:r>
      <w:proofErr w:type="spellEnd"/>
    </w:p>
    <w:p w:rsidR="00CE2F8F" w:rsidRPr="006F235A" w:rsidRDefault="00CE2F8F" w:rsidP="00CE2F8F">
      <w:pPr>
        <w:pStyle w:val="Paragraphedeliste"/>
        <w:numPr>
          <w:ilvl w:val="0"/>
          <w:numId w:val="2"/>
        </w:numPr>
        <w:rPr>
          <w:rFonts w:cstheme="minorHAnsi"/>
          <w:sz w:val="24"/>
          <w:szCs w:val="24"/>
          <w:lang w:val="fr-FR"/>
        </w:rPr>
      </w:pPr>
      <w:r w:rsidRPr="006F235A">
        <w:rPr>
          <w:rFonts w:cstheme="minorHAnsi"/>
          <w:sz w:val="24"/>
          <w:szCs w:val="24"/>
          <w:lang w:val="fr-FR"/>
        </w:rPr>
        <w:t>Les forces conservatives</w:t>
      </w:r>
    </w:p>
    <w:p w:rsidR="00803284" w:rsidRPr="006F235A" w:rsidRDefault="00803284" w:rsidP="00CE2F8F">
      <w:pPr>
        <w:pStyle w:val="Paragraphedeliste"/>
        <w:numPr>
          <w:ilvl w:val="0"/>
          <w:numId w:val="2"/>
        </w:numPr>
        <w:rPr>
          <w:rFonts w:cstheme="minorHAnsi"/>
          <w:sz w:val="24"/>
          <w:szCs w:val="24"/>
          <w:lang w:val="fr-FR"/>
        </w:rPr>
      </w:pPr>
      <w:r w:rsidRPr="006F235A">
        <w:rPr>
          <w:rFonts w:cstheme="minorHAnsi"/>
          <w:sz w:val="24"/>
          <w:szCs w:val="24"/>
          <w:lang w:val="fr-FR"/>
        </w:rPr>
        <w:t>Application avec des exemples</w:t>
      </w:r>
    </w:p>
    <w:p w:rsidR="00803284" w:rsidRPr="006F235A" w:rsidRDefault="00803284" w:rsidP="00803284">
      <w:pPr>
        <w:rPr>
          <w:rFonts w:cstheme="minorHAnsi"/>
          <w:sz w:val="24"/>
          <w:szCs w:val="24"/>
          <w:lang w:val="fr-FR"/>
        </w:rPr>
      </w:pPr>
    </w:p>
    <w:p w:rsidR="00803284" w:rsidRPr="006F235A" w:rsidRDefault="00803284" w:rsidP="00803284">
      <w:pPr>
        <w:rPr>
          <w:rFonts w:cstheme="minorHAnsi"/>
          <w:sz w:val="24"/>
          <w:szCs w:val="24"/>
          <w:lang w:val="fr-FR"/>
        </w:rPr>
      </w:pPr>
      <w:r w:rsidRPr="006F235A">
        <w:rPr>
          <w:rFonts w:cstheme="minorHAnsi"/>
          <w:sz w:val="24"/>
          <w:szCs w:val="24"/>
          <w:lang w:val="fr-FR"/>
        </w:rPr>
        <w:t>I)</w:t>
      </w:r>
    </w:p>
    <w:p w:rsidR="00803284" w:rsidRPr="006F235A" w:rsidRDefault="00803284" w:rsidP="00803284">
      <w:pPr>
        <w:rPr>
          <w:sz w:val="24"/>
          <w:szCs w:val="24"/>
          <w:lang w:val="fr-FR"/>
        </w:rPr>
      </w:pPr>
      <w:r w:rsidRPr="006F235A">
        <w:rPr>
          <w:sz w:val="24"/>
          <w:szCs w:val="24"/>
          <w:lang w:val="fr-FR"/>
        </w:rPr>
        <w:t xml:space="preserve">Définition </w:t>
      </w:r>
    </w:p>
    <w:p w:rsidR="006F235A" w:rsidRPr="006F235A" w:rsidRDefault="00803284" w:rsidP="00803284">
      <w:pPr>
        <w:rPr>
          <w:sz w:val="24"/>
          <w:szCs w:val="24"/>
          <w:lang w:val="fr-FR"/>
        </w:rPr>
      </w:pPr>
      <w:r w:rsidRPr="006F235A">
        <w:rPr>
          <w:sz w:val="24"/>
          <w:szCs w:val="24"/>
          <w:lang w:val="fr-FR"/>
        </w:rPr>
        <w:t>Le travail d’une force correspond à l’énergie fournie ou retirée au système par cette force au cours de son mouvement. Cette grandeur s’exprime en Joule. Elle peut être négative, positive ou nulle selon comment la force contribue, d’un point de vue énergétique, au mouvement du système. On se limitera dans ce chapitre à donner l’expression du travail pour une force constante (c’</w:t>
      </w:r>
      <w:proofErr w:type="spellStart"/>
      <w:r w:rsidRPr="006F235A">
        <w:rPr>
          <w:sz w:val="24"/>
          <w:szCs w:val="24"/>
          <w:lang w:val="fr-FR"/>
        </w:rPr>
        <w:t>est-à</w:t>
      </w:r>
      <w:proofErr w:type="spellEnd"/>
      <w:r w:rsidRPr="006F235A">
        <w:rPr>
          <w:sz w:val="24"/>
          <w:szCs w:val="24"/>
          <w:lang w:val="fr-FR"/>
        </w:rPr>
        <w:t xml:space="preserve"> </w:t>
      </w:r>
      <w:r w:rsidRPr="006F235A">
        <w:rPr>
          <w:sz w:val="24"/>
          <w:szCs w:val="24"/>
          <w:lang w:val="fr-FR"/>
        </w:rPr>
        <w:t xml:space="preserve">dire un vecteur constant : même direction, même sens et même norme tout au long du mouvement). </w:t>
      </w:r>
    </w:p>
    <w:p w:rsidR="00803284" w:rsidRPr="006F235A" w:rsidRDefault="00803284" w:rsidP="00803284">
      <w:pPr>
        <w:rPr>
          <w:sz w:val="24"/>
          <w:szCs w:val="24"/>
          <w:lang w:val="fr-FR"/>
        </w:rPr>
      </w:pPr>
      <w:r w:rsidRPr="006F235A">
        <w:rPr>
          <w:sz w:val="24"/>
          <w:szCs w:val="24"/>
          <w:lang w:val="fr-FR"/>
        </w:rPr>
        <w:t>En revanche, pour une force constante, il est important de noter que le résultat du travail entre un point A et un point B ne dépend pas du chemin suivi entre les deux points.</w:t>
      </w:r>
    </w:p>
    <w:p w:rsidR="00803284" w:rsidRPr="006F235A" w:rsidRDefault="00803284" w:rsidP="00803284">
      <w:pPr>
        <w:rPr>
          <w:sz w:val="24"/>
          <w:szCs w:val="24"/>
          <w:lang w:val="fr-FR"/>
        </w:rPr>
      </w:pPr>
      <w:r w:rsidRPr="006F235A">
        <w:rPr>
          <w:sz w:val="24"/>
          <w:szCs w:val="24"/>
          <w:lang w:val="fr-FR"/>
        </w:rPr>
        <w:t xml:space="preserve">Lorsqu’un système se déplace d’un point A à un point B, </w:t>
      </w:r>
      <w:r w:rsidRPr="006F235A">
        <w:rPr>
          <w:sz w:val="24"/>
          <w:szCs w:val="24"/>
          <w:lang w:val="fr-FR"/>
        </w:rPr>
        <w:t>la relation est la suivante :</w:t>
      </w:r>
    </w:p>
    <w:p w:rsidR="00803284" w:rsidRPr="006F235A" w:rsidRDefault="00803284" w:rsidP="00803284">
      <w:pPr>
        <w:jc w:val="center"/>
        <w:rPr>
          <w:rFonts w:cstheme="minorHAnsi"/>
          <w:sz w:val="24"/>
          <w:szCs w:val="24"/>
          <w:lang w:val="fr-FR"/>
        </w:rPr>
      </w:pPr>
      <w:r w:rsidRPr="006F235A">
        <w:rPr>
          <w:rFonts w:cstheme="minorHAnsi"/>
          <w:sz w:val="24"/>
          <w:szCs w:val="24"/>
          <w:lang w:val="fr-FR"/>
        </w:rPr>
        <w:drawing>
          <wp:inline distT="0" distB="0" distL="0" distR="0" wp14:anchorId="2BDB58BD" wp14:editId="1A9F6D43">
            <wp:extent cx="4231351" cy="964710"/>
            <wp:effectExtent l="0" t="0" r="0" b="698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29929" cy="987185"/>
                    </a:xfrm>
                    <a:prstGeom prst="rect">
                      <a:avLst/>
                    </a:prstGeom>
                  </pic:spPr>
                </pic:pic>
              </a:graphicData>
            </a:graphic>
          </wp:inline>
        </w:drawing>
      </w:r>
    </w:p>
    <w:p w:rsidR="00803284" w:rsidRPr="006F235A" w:rsidRDefault="00803284" w:rsidP="00803284">
      <w:pPr>
        <w:rPr>
          <w:rFonts w:cstheme="minorHAnsi"/>
          <w:sz w:val="24"/>
          <w:szCs w:val="24"/>
          <w:lang w:val="fr-FR"/>
        </w:rPr>
      </w:pPr>
    </w:p>
    <w:p w:rsidR="00803284" w:rsidRPr="006F235A" w:rsidRDefault="00803284" w:rsidP="00803284">
      <w:pPr>
        <w:rPr>
          <w:sz w:val="24"/>
          <w:szCs w:val="24"/>
          <w:lang w:val="fr-FR"/>
        </w:rPr>
      </w:pPr>
      <w:r w:rsidRPr="006F235A">
        <w:rPr>
          <w:sz w:val="24"/>
          <w:szCs w:val="24"/>
          <w:lang w:val="fr-FR"/>
        </w:rPr>
        <w:t xml:space="preserve">D’un point de vue purement mathématique, puisque le travail d’une force constante est un produit scalaire, son signe va dépendre de l’angle </w:t>
      </w:r>
      <w:r w:rsidRPr="006F235A">
        <w:rPr>
          <w:sz w:val="24"/>
          <w:szCs w:val="24"/>
        </w:rPr>
        <w:t>θ</w:t>
      </w:r>
      <w:r w:rsidRPr="006F235A">
        <w:rPr>
          <w:sz w:val="24"/>
          <w:szCs w:val="24"/>
          <w:lang w:val="fr-FR"/>
        </w:rPr>
        <w:t xml:space="preserve"> entre le vecteur </w:t>
      </w:r>
      <w:proofErr w:type="gramStart"/>
      <w:r w:rsidRPr="006F235A">
        <w:rPr>
          <w:sz w:val="24"/>
          <w:szCs w:val="24"/>
          <w:lang w:val="fr-FR"/>
        </w:rPr>
        <w:t>force  et</w:t>
      </w:r>
      <w:proofErr w:type="gramEnd"/>
      <w:r w:rsidRPr="006F235A">
        <w:rPr>
          <w:sz w:val="24"/>
          <w:szCs w:val="24"/>
          <w:lang w:val="fr-FR"/>
        </w:rPr>
        <w:t xml:space="preserve"> le vecteur chemin. </w:t>
      </w:r>
    </w:p>
    <w:p w:rsidR="00803284" w:rsidRPr="006F235A" w:rsidRDefault="00803284" w:rsidP="00803284">
      <w:pPr>
        <w:rPr>
          <w:sz w:val="24"/>
          <w:szCs w:val="24"/>
          <w:lang w:val="fr-FR"/>
        </w:rPr>
      </w:pPr>
      <w:r w:rsidRPr="006F235A">
        <w:rPr>
          <w:sz w:val="24"/>
          <w:szCs w:val="24"/>
          <w:lang w:val="fr-FR"/>
        </w:rPr>
        <w:t>D’un point de vue physique, si le travail est négatif, cela signifie que la force contribue à freiner le mouvement du système. On parle alors de travail résistant.</w:t>
      </w:r>
    </w:p>
    <w:p w:rsidR="00803284" w:rsidRPr="006F235A" w:rsidRDefault="00803284" w:rsidP="00803284">
      <w:pPr>
        <w:rPr>
          <w:sz w:val="24"/>
          <w:szCs w:val="24"/>
          <w:lang w:val="fr-FR"/>
        </w:rPr>
      </w:pPr>
      <w:r w:rsidRPr="006F235A">
        <w:rPr>
          <w:sz w:val="24"/>
          <w:szCs w:val="24"/>
          <w:lang w:val="fr-FR"/>
        </w:rPr>
        <w:lastRenderedPageBreak/>
        <w:t>Si le travail est positif, la force contribue plutôt à accélérer le mouvement du système et on parle de travail moteur. Enfin si le travail est nul, la force a une contribution nulle au mouvement d’un point de vue énergétique, on dit qu’elle ne travaille pas.</w:t>
      </w:r>
    </w:p>
    <w:p w:rsidR="00803284" w:rsidRPr="006F235A" w:rsidRDefault="004C7716" w:rsidP="00803284">
      <w:pPr>
        <w:rPr>
          <w:rFonts w:cstheme="minorHAnsi"/>
          <w:sz w:val="24"/>
          <w:szCs w:val="24"/>
          <w:lang w:val="fr-FR"/>
        </w:rPr>
      </w:pPr>
      <w:r w:rsidRPr="006F235A">
        <w:rPr>
          <w:noProof/>
          <w:sz w:val="24"/>
          <w:szCs w:val="24"/>
        </w:rPr>
        <w:drawing>
          <wp:inline distT="0" distB="0" distL="0" distR="0" wp14:anchorId="0947630E" wp14:editId="171B8FFB">
            <wp:extent cx="4834579" cy="2635250"/>
            <wp:effectExtent l="0" t="0" r="444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40926" cy="2638710"/>
                    </a:xfrm>
                    <a:prstGeom prst="rect">
                      <a:avLst/>
                    </a:prstGeom>
                  </pic:spPr>
                </pic:pic>
              </a:graphicData>
            </a:graphic>
          </wp:inline>
        </w:drawing>
      </w:r>
      <w:r w:rsidRPr="006F235A">
        <w:rPr>
          <w:noProof/>
          <w:sz w:val="24"/>
          <w:szCs w:val="24"/>
        </w:rPr>
        <w:t xml:space="preserve"> </w:t>
      </w:r>
    </w:p>
    <w:p w:rsidR="00803284" w:rsidRPr="006F235A" w:rsidRDefault="00803284" w:rsidP="00803284">
      <w:pPr>
        <w:rPr>
          <w:rFonts w:cstheme="minorHAnsi"/>
          <w:sz w:val="24"/>
          <w:szCs w:val="24"/>
          <w:lang w:val="fr-FR"/>
        </w:rPr>
      </w:pPr>
    </w:p>
    <w:p w:rsidR="00803284" w:rsidRPr="006F235A" w:rsidRDefault="00803284" w:rsidP="00803284">
      <w:pPr>
        <w:rPr>
          <w:rFonts w:cstheme="minorHAnsi"/>
          <w:sz w:val="24"/>
          <w:szCs w:val="24"/>
          <w:lang w:val="fr-FR"/>
        </w:rPr>
      </w:pPr>
      <w:r w:rsidRPr="006F235A">
        <w:rPr>
          <w:rFonts w:cstheme="minorHAnsi"/>
          <w:sz w:val="24"/>
          <w:szCs w:val="24"/>
          <w:lang w:val="fr-FR"/>
        </w:rPr>
        <w:t>II)</w:t>
      </w:r>
    </w:p>
    <w:p w:rsidR="00803284" w:rsidRPr="006F235A" w:rsidRDefault="00803284" w:rsidP="00803284">
      <w:pPr>
        <w:rPr>
          <w:rFonts w:cs="Arial"/>
          <w:color w:val="212121"/>
          <w:spacing w:val="6"/>
          <w:sz w:val="24"/>
          <w:szCs w:val="24"/>
          <w:shd w:val="clear" w:color="auto" w:fill="FFFFFF"/>
        </w:rPr>
      </w:pPr>
      <w:r w:rsidRPr="006F235A">
        <w:rPr>
          <w:rFonts w:cs="Arial"/>
          <w:color w:val="212121"/>
          <w:spacing w:val="6"/>
          <w:sz w:val="24"/>
          <w:szCs w:val="24"/>
          <w:shd w:val="clear" w:color="auto" w:fill="FFFFFF"/>
          <w:lang w:val="fr-FR"/>
        </w:rPr>
        <w:t xml:space="preserve">Les forces conservatives sont, par définition, des forces dont le travail ne dépend pas du chemin suivi. </w:t>
      </w:r>
      <w:r w:rsidRPr="006F235A">
        <w:rPr>
          <w:rFonts w:cs="Arial"/>
          <w:color w:val="212121"/>
          <w:spacing w:val="6"/>
          <w:sz w:val="24"/>
          <w:szCs w:val="24"/>
          <w:shd w:val="clear" w:color="auto" w:fill="FFFFFF"/>
        </w:rPr>
        <w:t xml:space="preserve">Le </w:t>
      </w:r>
      <w:proofErr w:type="spellStart"/>
      <w:r w:rsidRPr="006F235A">
        <w:rPr>
          <w:rFonts w:cs="Arial"/>
          <w:color w:val="212121"/>
          <w:spacing w:val="6"/>
          <w:sz w:val="24"/>
          <w:szCs w:val="24"/>
          <w:shd w:val="clear" w:color="auto" w:fill="FFFFFF"/>
        </w:rPr>
        <w:t>poids</w:t>
      </w:r>
      <w:proofErr w:type="spellEnd"/>
      <w:r w:rsidRPr="006F235A">
        <w:rPr>
          <w:rFonts w:cs="Arial"/>
          <w:color w:val="212121"/>
          <w:spacing w:val="6"/>
          <w:sz w:val="24"/>
          <w:szCs w:val="24"/>
          <w:shd w:val="clear" w:color="auto" w:fill="FFFFFF"/>
        </w:rPr>
        <w:t xml:space="preserve"> </w:t>
      </w:r>
      <w:proofErr w:type="spellStart"/>
      <w:r w:rsidRPr="006F235A">
        <w:rPr>
          <w:rFonts w:cs="Arial"/>
          <w:color w:val="212121"/>
          <w:spacing w:val="6"/>
          <w:sz w:val="24"/>
          <w:szCs w:val="24"/>
          <w:shd w:val="clear" w:color="auto" w:fill="FFFFFF"/>
        </w:rPr>
        <w:t>en</w:t>
      </w:r>
      <w:proofErr w:type="spellEnd"/>
      <w:r w:rsidRPr="006F235A">
        <w:rPr>
          <w:rFonts w:cs="Arial"/>
          <w:color w:val="212121"/>
          <w:spacing w:val="6"/>
          <w:sz w:val="24"/>
          <w:szCs w:val="24"/>
          <w:shd w:val="clear" w:color="auto" w:fill="FFFFFF"/>
        </w:rPr>
        <w:t xml:space="preserve"> </w:t>
      </w:r>
      <w:proofErr w:type="spellStart"/>
      <w:r w:rsidRPr="006F235A">
        <w:rPr>
          <w:rFonts w:cs="Arial"/>
          <w:color w:val="212121"/>
          <w:spacing w:val="6"/>
          <w:sz w:val="24"/>
          <w:szCs w:val="24"/>
          <w:shd w:val="clear" w:color="auto" w:fill="FFFFFF"/>
        </w:rPr>
        <w:t>est</w:t>
      </w:r>
      <w:proofErr w:type="spellEnd"/>
      <w:r w:rsidRPr="006F235A">
        <w:rPr>
          <w:rFonts w:cs="Arial"/>
          <w:color w:val="212121"/>
          <w:spacing w:val="6"/>
          <w:sz w:val="24"/>
          <w:szCs w:val="24"/>
          <w:shd w:val="clear" w:color="auto" w:fill="FFFFFF"/>
        </w:rPr>
        <w:t xml:space="preserve"> un </w:t>
      </w:r>
      <w:proofErr w:type="spellStart"/>
      <w:r w:rsidRPr="006F235A">
        <w:rPr>
          <w:rFonts w:cs="Arial"/>
          <w:color w:val="212121"/>
          <w:spacing w:val="6"/>
          <w:sz w:val="24"/>
          <w:szCs w:val="24"/>
          <w:shd w:val="clear" w:color="auto" w:fill="FFFFFF"/>
        </w:rPr>
        <w:t>exemple</w:t>
      </w:r>
      <w:proofErr w:type="spellEnd"/>
      <w:r w:rsidRPr="006F235A">
        <w:rPr>
          <w:rFonts w:cs="Arial"/>
          <w:color w:val="212121"/>
          <w:spacing w:val="6"/>
          <w:sz w:val="24"/>
          <w:szCs w:val="24"/>
          <w:shd w:val="clear" w:color="auto" w:fill="FFFFFF"/>
        </w:rPr>
        <w:t>.</w:t>
      </w:r>
    </w:p>
    <w:p w:rsidR="006F235A" w:rsidRPr="006F235A" w:rsidRDefault="00A4795A" w:rsidP="00803284">
      <w:pPr>
        <w:rPr>
          <w:rFonts w:cs="Arial"/>
          <w:color w:val="212121"/>
          <w:spacing w:val="6"/>
          <w:sz w:val="24"/>
          <w:szCs w:val="24"/>
          <w:shd w:val="clear" w:color="auto" w:fill="FFFFFF"/>
          <w:lang w:val="fr-FR"/>
        </w:rPr>
      </w:pPr>
      <w:r w:rsidRPr="006F235A">
        <w:rPr>
          <w:rFonts w:cs="Arial"/>
          <w:color w:val="212121"/>
          <w:spacing w:val="6"/>
          <w:sz w:val="24"/>
          <w:szCs w:val="24"/>
          <w:shd w:val="clear" w:color="auto" w:fill="FFFFFF"/>
          <w:lang w:val="fr-FR"/>
        </w:rPr>
        <w:t>À chaque force conservative sera associé une énergie potentielle</w:t>
      </w:r>
      <w:r w:rsidR="00A96B62" w:rsidRPr="006F235A">
        <w:rPr>
          <w:rFonts w:cs="Arial"/>
          <w:color w:val="212121"/>
          <w:spacing w:val="6"/>
          <w:sz w:val="24"/>
          <w:szCs w:val="24"/>
          <w:shd w:val="clear" w:color="auto" w:fill="FFFFFF"/>
          <w:lang w:val="fr-FR"/>
        </w:rPr>
        <w:t>. L’énergie potentielle d’un système est liée à sa position.</w:t>
      </w:r>
    </w:p>
    <w:p w:rsidR="00A96B62" w:rsidRPr="006F235A" w:rsidRDefault="00A96B62" w:rsidP="00803284">
      <w:pPr>
        <w:rPr>
          <w:rFonts w:cs="Arial"/>
          <w:color w:val="212121"/>
          <w:spacing w:val="6"/>
          <w:sz w:val="24"/>
          <w:szCs w:val="24"/>
          <w:shd w:val="clear" w:color="auto" w:fill="FFFFFF"/>
          <w:lang w:val="fr-FR"/>
        </w:rPr>
      </w:pPr>
      <w:proofErr w:type="spellStart"/>
      <w:r w:rsidRPr="006F235A">
        <w:rPr>
          <w:rFonts w:cs="Arial"/>
          <w:color w:val="212121"/>
          <w:spacing w:val="6"/>
          <w:sz w:val="24"/>
          <w:szCs w:val="24"/>
          <w:shd w:val="clear" w:color="auto" w:fill="FFFFFF"/>
          <w:lang w:val="fr-FR"/>
        </w:rPr>
        <w:t>E</w:t>
      </w:r>
      <w:r w:rsidRPr="006F235A">
        <w:rPr>
          <w:rFonts w:cs="Arial"/>
          <w:color w:val="212121"/>
          <w:spacing w:val="6"/>
          <w:sz w:val="24"/>
          <w:szCs w:val="24"/>
          <w:shd w:val="clear" w:color="auto" w:fill="FFFFFF"/>
          <w:vertAlign w:val="subscript"/>
          <w:lang w:val="fr-FR"/>
        </w:rPr>
        <w:t>pp</w:t>
      </w:r>
      <w:proofErr w:type="spellEnd"/>
      <w:r w:rsidRPr="006F235A">
        <w:rPr>
          <w:rFonts w:cs="Arial"/>
          <w:color w:val="212121"/>
          <w:spacing w:val="6"/>
          <w:sz w:val="24"/>
          <w:szCs w:val="24"/>
          <w:shd w:val="clear" w:color="auto" w:fill="FFFFFF"/>
          <w:vertAlign w:val="subscript"/>
          <w:lang w:val="fr-FR"/>
        </w:rPr>
        <w:t xml:space="preserve"> </w:t>
      </w:r>
      <w:r w:rsidRPr="006F235A">
        <w:rPr>
          <w:rFonts w:cs="Arial"/>
          <w:color w:val="212121"/>
          <w:spacing w:val="6"/>
          <w:sz w:val="24"/>
          <w:szCs w:val="24"/>
          <w:shd w:val="clear" w:color="auto" w:fill="FFFFFF"/>
          <w:lang w:val="fr-FR"/>
        </w:rPr>
        <w:t>= m x g x z</w:t>
      </w:r>
    </w:p>
    <w:p w:rsidR="006F235A" w:rsidRPr="006F235A" w:rsidRDefault="006F235A" w:rsidP="00803284">
      <w:pPr>
        <w:rPr>
          <w:rFonts w:cs="Arial"/>
          <w:color w:val="212121"/>
          <w:spacing w:val="6"/>
          <w:sz w:val="24"/>
          <w:szCs w:val="24"/>
          <w:shd w:val="clear" w:color="auto" w:fill="FFFFFF"/>
          <w:lang w:val="fr-FR"/>
        </w:rPr>
      </w:pPr>
    </w:p>
    <w:p w:rsidR="00803284" w:rsidRPr="006F235A" w:rsidRDefault="00803284" w:rsidP="00803284">
      <w:pPr>
        <w:rPr>
          <w:rFonts w:cstheme="minorHAnsi"/>
          <w:sz w:val="24"/>
          <w:szCs w:val="24"/>
          <w:lang w:val="fr-FR"/>
        </w:rPr>
      </w:pPr>
      <w:r w:rsidRPr="006F235A">
        <w:rPr>
          <w:noProof/>
          <w:sz w:val="24"/>
          <w:szCs w:val="24"/>
        </w:rPr>
        <w:drawing>
          <wp:inline distT="0" distB="0" distL="0" distR="0">
            <wp:extent cx="1428115" cy="1132205"/>
            <wp:effectExtent l="0" t="0" r="635" b="0"/>
            <wp:docPr id="4" name="Image 4" descr="Force conservative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ce conservative — Wikipéd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115" cy="1132205"/>
                    </a:xfrm>
                    <a:prstGeom prst="rect">
                      <a:avLst/>
                    </a:prstGeom>
                    <a:noFill/>
                    <a:ln>
                      <a:noFill/>
                    </a:ln>
                  </pic:spPr>
                </pic:pic>
              </a:graphicData>
            </a:graphic>
          </wp:inline>
        </w:drawing>
      </w:r>
    </w:p>
    <w:p w:rsidR="006F235A" w:rsidRPr="006F235A" w:rsidRDefault="006F235A" w:rsidP="00803284">
      <w:pPr>
        <w:rPr>
          <w:rFonts w:cstheme="minorHAnsi"/>
          <w:sz w:val="24"/>
          <w:szCs w:val="24"/>
          <w:lang w:val="fr-FR"/>
        </w:rPr>
      </w:pPr>
    </w:p>
    <w:tbl>
      <w:tblPr>
        <w:tblStyle w:val="Grilledutableau"/>
        <w:tblW w:w="0" w:type="auto"/>
        <w:tblInd w:w="421" w:type="dxa"/>
        <w:tblLook w:val="04A0" w:firstRow="1" w:lastRow="0" w:firstColumn="1" w:lastColumn="0" w:noHBand="0" w:noVBand="1"/>
      </w:tblPr>
      <w:tblGrid>
        <w:gridCol w:w="2599"/>
        <w:gridCol w:w="3021"/>
        <w:gridCol w:w="3021"/>
      </w:tblGrid>
      <w:tr w:rsidR="004452C5" w:rsidRPr="006F235A" w:rsidTr="004452C5">
        <w:trPr>
          <w:trHeight w:val="546"/>
        </w:trPr>
        <w:tc>
          <w:tcPr>
            <w:tcW w:w="2599" w:type="dxa"/>
          </w:tcPr>
          <w:p w:rsidR="004452C5" w:rsidRPr="006F235A" w:rsidRDefault="004452C5" w:rsidP="004452C5">
            <w:pPr>
              <w:pStyle w:val="NormalWeb"/>
              <w:spacing w:before="0" w:beforeAutospacing="0" w:after="0" w:afterAutospacing="0"/>
              <w:rPr>
                <w:rFonts w:ascii="Poppins" w:hAnsi="Poppins"/>
                <w:color w:val="404040"/>
              </w:rPr>
            </w:pPr>
          </w:p>
        </w:tc>
        <w:tc>
          <w:tcPr>
            <w:tcW w:w="3021" w:type="dxa"/>
          </w:tcPr>
          <w:p w:rsidR="004452C5" w:rsidRPr="006F235A" w:rsidRDefault="004452C5" w:rsidP="004452C5">
            <w:pPr>
              <w:pStyle w:val="NormalWeb"/>
              <w:spacing w:before="0" w:beforeAutospacing="0" w:after="0" w:afterAutospacing="0"/>
              <w:jc w:val="center"/>
              <w:rPr>
                <w:rFonts w:ascii="Poppins" w:hAnsi="Poppins"/>
                <w:color w:val="404040"/>
              </w:rPr>
            </w:pPr>
            <w:r w:rsidRPr="006F235A">
              <w:rPr>
                <w:rFonts w:ascii="Poppins" w:hAnsi="Poppins"/>
                <w:color w:val="404040"/>
              </w:rPr>
              <w:t>Force conservative</w:t>
            </w:r>
          </w:p>
        </w:tc>
        <w:tc>
          <w:tcPr>
            <w:tcW w:w="3021" w:type="dxa"/>
          </w:tcPr>
          <w:p w:rsidR="004452C5" w:rsidRPr="006F235A" w:rsidRDefault="004452C5" w:rsidP="004452C5">
            <w:pPr>
              <w:pStyle w:val="NormalWeb"/>
              <w:spacing w:before="0" w:beforeAutospacing="0" w:after="0" w:afterAutospacing="0"/>
              <w:jc w:val="center"/>
              <w:rPr>
                <w:rFonts w:ascii="Poppins" w:hAnsi="Poppins"/>
                <w:color w:val="404040"/>
              </w:rPr>
            </w:pPr>
            <w:r w:rsidRPr="006F235A">
              <w:rPr>
                <w:rFonts w:ascii="Poppins" w:hAnsi="Poppins"/>
                <w:color w:val="404040"/>
              </w:rPr>
              <w:t>Force non-conservative</w:t>
            </w:r>
          </w:p>
        </w:tc>
      </w:tr>
      <w:tr w:rsidR="004452C5" w:rsidRPr="006F235A" w:rsidTr="004452C5">
        <w:trPr>
          <w:trHeight w:val="1688"/>
        </w:trPr>
        <w:tc>
          <w:tcPr>
            <w:tcW w:w="2599" w:type="dxa"/>
          </w:tcPr>
          <w:p w:rsidR="004452C5" w:rsidRPr="006F235A" w:rsidRDefault="004452C5" w:rsidP="004452C5">
            <w:pPr>
              <w:pStyle w:val="NormalWeb"/>
              <w:spacing w:before="0" w:beforeAutospacing="0" w:after="0" w:afterAutospacing="0"/>
              <w:jc w:val="center"/>
              <w:rPr>
                <w:rFonts w:ascii="Poppins" w:hAnsi="Poppins"/>
                <w:color w:val="404040"/>
              </w:rPr>
            </w:pPr>
            <w:r w:rsidRPr="006F235A">
              <w:rPr>
                <w:rFonts w:ascii="Poppins" w:hAnsi="Poppins"/>
                <w:color w:val="404040"/>
              </w:rPr>
              <w:t>Force constante</w:t>
            </w:r>
          </w:p>
        </w:tc>
        <w:tc>
          <w:tcPr>
            <w:tcW w:w="3021" w:type="dxa"/>
          </w:tcPr>
          <w:p w:rsidR="004452C5" w:rsidRPr="006F235A" w:rsidRDefault="004452C5" w:rsidP="004452C5">
            <w:pPr>
              <w:pStyle w:val="NormalWeb"/>
              <w:numPr>
                <w:ilvl w:val="0"/>
                <w:numId w:val="3"/>
              </w:numPr>
              <w:spacing w:before="0" w:beforeAutospacing="0" w:after="0" w:afterAutospacing="0"/>
              <w:jc w:val="center"/>
              <w:rPr>
                <w:rFonts w:asciiTheme="minorHAnsi" w:hAnsiTheme="minorHAnsi"/>
                <w:color w:val="404040"/>
              </w:rPr>
            </w:pPr>
            <w:r w:rsidRPr="006F235A">
              <w:rPr>
                <w:rFonts w:asciiTheme="minorHAnsi" w:hAnsiTheme="minorHAnsi"/>
                <w:color w:val="404040"/>
              </w:rPr>
              <w:t>Le poids</w:t>
            </w:r>
          </w:p>
          <w:p w:rsidR="004452C5" w:rsidRPr="006F235A" w:rsidRDefault="004452C5" w:rsidP="004452C5">
            <w:pPr>
              <w:pStyle w:val="NormalWeb"/>
              <w:numPr>
                <w:ilvl w:val="0"/>
                <w:numId w:val="3"/>
              </w:numPr>
              <w:spacing w:before="0" w:beforeAutospacing="0" w:after="0" w:afterAutospacing="0"/>
              <w:jc w:val="center"/>
              <w:rPr>
                <w:rFonts w:asciiTheme="minorHAnsi" w:hAnsiTheme="minorHAnsi"/>
                <w:color w:val="404040"/>
              </w:rPr>
            </w:pPr>
            <w:r w:rsidRPr="006F235A">
              <w:rPr>
                <w:rFonts w:asciiTheme="minorHAnsi" w:hAnsiTheme="minorHAnsi"/>
                <w:color w:val="404040"/>
              </w:rPr>
              <w:t>La force électrique à l’intérieur d’un condensateur</w:t>
            </w:r>
          </w:p>
        </w:tc>
        <w:tc>
          <w:tcPr>
            <w:tcW w:w="3021" w:type="dxa"/>
          </w:tcPr>
          <w:p w:rsidR="004452C5" w:rsidRPr="006F235A" w:rsidRDefault="004452C5" w:rsidP="004452C5">
            <w:pPr>
              <w:rPr>
                <w:sz w:val="24"/>
                <w:szCs w:val="24"/>
                <w:lang w:val="fr-FR" w:eastAsia="fr-FR"/>
              </w:rPr>
            </w:pPr>
          </w:p>
          <w:p w:rsidR="004452C5" w:rsidRPr="006F235A" w:rsidRDefault="004452C5" w:rsidP="004452C5">
            <w:pPr>
              <w:pStyle w:val="Paragraphedeliste"/>
              <w:numPr>
                <w:ilvl w:val="0"/>
                <w:numId w:val="3"/>
              </w:numPr>
              <w:jc w:val="center"/>
              <w:rPr>
                <w:sz w:val="24"/>
                <w:szCs w:val="24"/>
                <w:lang w:val="fr-FR" w:eastAsia="fr-FR"/>
              </w:rPr>
            </w:pPr>
            <w:r w:rsidRPr="006F235A">
              <w:rPr>
                <w:sz w:val="24"/>
                <w:szCs w:val="24"/>
                <w:lang w:val="fr-FR" w:eastAsia="fr-FR"/>
              </w:rPr>
              <w:t>Force de frottement solide sur un trajet rectiligne</w:t>
            </w:r>
          </w:p>
        </w:tc>
      </w:tr>
      <w:tr w:rsidR="004452C5" w:rsidRPr="006F235A" w:rsidTr="004452C5">
        <w:trPr>
          <w:trHeight w:val="1839"/>
        </w:trPr>
        <w:tc>
          <w:tcPr>
            <w:tcW w:w="2599" w:type="dxa"/>
          </w:tcPr>
          <w:p w:rsidR="004452C5" w:rsidRPr="006F235A" w:rsidRDefault="004452C5" w:rsidP="004452C5">
            <w:pPr>
              <w:pStyle w:val="NormalWeb"/>
              <w:spacing w:before="0" w:beforeAutospacing="0" w:after="0" w:afterAutospacing="0"/>
              <w:jc w:val="center"/>
              <w:rPr>
                <w:rFonts w:ascii="Poppins" w:hAnsi="Poppins"/>
                <w:color w:val="404040"/>
              </w:rPr>
            </w:pPr>
            <w:r w:rsidRPr="006F235A">
              <w:rPr>
                <w:rFonts w:ascii="Poppins" w:hAnsi="Poppins"/>
                <w:color w:val="404040"/>
              </w:rPr>
              <w:t>Force non-constante</w:t>
            </w:r>
          </w:p>
        </w:tc>
        <w:tc>
          <w:tcPr>
            <w:tcW w:w="3021" w:type="dxa"/>
          </w:tcPr>
          <w:p w:rsidR="004452C5" w:rsidRPr="006F235A" w:rsidRDefault="004452C5" w:rsidP="004452C5">
            <w:pPr>
              <w:rPr>
                <w:sz w:val="24"/>
                <w:szCs w:val="24"/>
                <w:lang w:val="fr-FR" w:eastAsia="fr-FR"/>
              </w:rPr>
            </w:pPr>
          </w:p>
          <w:p w:rsidR="004452C5" w:rsidRPr="006F235A" w:rsidRDefault="004452C5" w:rsidP="004452C5">
            <w:pPr>
              <w:pStyle w:val="Paragraphedeliste"/>
              <w:numPr>
                <w:ilvl w:val="0"/>
                <w:numId w:val="3"/>
              </w:numPr>
              <w:jc w:val="center"/>
              <w:rPr>
                <w:sz w:val="24"/>
                <w:szCs w:val="24"/>
                <w:lang w:val="fr-FR" w:eastAsia="fr-FR"/>
              </w:rPr>
            </w:pPr>
            <w:r w:rsidRPr="006F235A">
              <w:rPr>
                <w:sz w:val="24"/>
                <w:szCs w:val="24"/>
                <w:lang w:val="fr-FR" w:eastAsia="fr-FR"/>
              </w:rPr>
              <w:t>La force de gravitationnelle</w:t>
            </w:r>
          </w:p>
          <w:p w:rsidR="004452C5" w:rsidRPr="006F235A" w:rsidRDefault="004452C5" w:rsidP="004452C5">
            <w:pPr>
              <w:pStyle w:val="Paragraphedeliste"/>
              <w:numPr>
                <w:ilvl w:val="0"/>
                <w:numId w:val="3"/>
              </w:numPr>
              <w:jc w:val="center"/>
              <w:rPr>
                <w:sz w:val="24"/>
                <w:szCs w:val="24"/>
                <w:lang w:val="fr-FR" w:eastAsia="fr-FR"/>
              </w:rPr>
            </w:pPr>
            <w:r w:rsidRPr="006F235A">
              <w:rPr>
                <w:sz w:val="24"/>
                <w:szCs w:val="24"/>
                <w:lang w:val="fr-FR" w:eastAsia="fr-FR"/>
              </w:rPr>
              <w:t>La force électrostatique</w:t>
            </w:r>
          </w:p>
        </w:tc>
        <w:tc>
          <w:tcPr>
            <w:tcW w:w="3021" w:type="dxa"/>
          </w:tcPr>
          <w:p w:rsidR="004452C5" w:rsidRPr="006F235A" w:rsidRDefault="004452C5" w:rsidP="004452C5">
            <w:pPr>
              <w:rPr>
                <w:sz w:val="24"/>
                <w:szCs w:val="24"/>
                <w:lang w:val="fr-FR" w:eastAsia="fr-FR"/>
              </w:rPr>
            </w:pPr>
          </w:p>
          <w:p w:rsidR="004452C5" w:rsidRPr="006F235A" w:rsidRDefault="004452C5" w:rsidP="004452C5">
            <w:pPr>
              <w:pStyle w:val="Paragraphedeliste"/>
              <w:numPr>
                <w:ilvl w:val="0"/>
                <w:numId w:val="3"/>
              </w:numPr>
              <w:jc w:val="center"/>
              <w:rPr>
                <w:sz w:val="24"/>
                <w:szCs w:val="24"/>
                <w:lang w:val="fr-FR" w:eastAsia="fr-FR"/>
              </w:rPr>
            </w:pPr>
            <w:r w:rsidRPr="006F235A">
              <w:rPr>
                <w:sz w:val="24"/>
                <w:szCs w:val="24"/>
                <w:lang w:val="fr-FR" w:eastAsia="fr-FR"/>
              </w:rPr>
              <w:t>Force de frottement solide sur un trajet</w:t>
            </w:r>
            <w:r w:rsidRPr="006F235A">
              <w:rPr>
                <w:sz w:val="24"/>
                <w:szCs w:val="24"/>
                <w:lang w:val="fr-FR" w:eastAsia="fr-FR"/>
              </w:rPr>
              <w:t xml:space="preserve"> curviligne</w:t>
            </w:r>
          </w:p>
        </w:tc>
      </w:tr>
    </w:tbl>
    <w:p w:rsidR="004452C5" w:rsidRDefault="004452C5" w:rsidP="004452C5">
      <w:pPr>
        <w:pStyle w:val="NormalWeb"/>
        <w:shd w:val="clear" w:color="auto" w:fill="FFFFFF"/>
        <w:spacing w:before="0" w:beforeAutospacing="0" w:after="0" w:afterAutospacing="0"/>
        <w:rPr>
          <w:rFonts w:ascii="Poppins" w:hAnsi="Poppins"/>
          <w:color w:val="404040"/>
        </w:rPr>
      </w:pPr>
    </w:p>
    <w:p w:rsidR="006F235A" w:rsidRDefault="006F235A" w:rsidP="004452C5">
      <w:pPr>
        <w:pStyle w:val="NormalWeb"/>
        <w:shd w:val="clear" w:color="auto" w:fill="FFFFFF"/>
        <w:spacing w:before="0" w:beforeAutospacing="0" w:after="0" w:afterAutospacing="0"/>
        <w:rPr>
          <w:rFonts w:ascii="Verdana" w:hAnsi="Verdana"/>
          <w:color w:val="000000"/>
          <w:sz w:val="22"/>
          <w:szCs w:val="22"/>
          <w:shd w:val="clear" w:color="auto" w:fill="FFFFFF"/>
        </w:rPr>
      </w:pPr>
      <w:r>
        <w:rPr>
          <w:rFonts w:ascii="Verdana" w:hAnsi="Verdana"/>
          <w:color w:val="000000"/>
          <w:sz w:val="22"/>
          <w:szCs w:val="22"/>
          <w:shd w:val="clear" w:color="auto" w:fill="FFFFFF"/>
        </w:rPr>
        <w:t>La force de poids dépend de l'accélération de la pesanteur </w:t>
      </w:r>
      <w:r>
        <w:rPr>
          <w:rFonts w:ascii="Verdana" w:hAnsi="Verdana"/>
          <w:noProof/>
          <w:color w:val="000000"/>
          <w:sz w:val="22"/>
          <w:szCs w:val="22"/>
          <w:shd w:val="clear" w:color="auto" w:fill="FFFFFF"/>
        </w:rPr>
        <w:drawing>
          <wp:inline distT="0" distB="0" distL="0" distR="0">
            <wp:extent cx="95250" cy="158750"/>
            <wp:effectExtent l="0" t="0" r="0" b="0"/>
            <wp:docPr id="13" name="Image 13" descr="https://ressources.unisciel.fr/DAEU/physique/mecanique/res/travail_force_constante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ressources.unisciel.fr/DAEU/physique/mecanique/res/travail_force_constante_1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158750"/>
                    </a:xfrm>
                    <a:prstGeom prst="rect">
                      <a:avLst/>
                    </a:prstGeom>
                    <a:noFill/>
                    <a:ln>
                      <a:noFill/>
                    </a:ln>
                  </pic:spPr>
                </pic:pic>
              </a:graphicData>
            </a:graphic>
          </wp:inline>
        </w:drawing>
      </w:r>
      <w:r>
        <w:rPr>
          <w:rStyle w:val="optxttlmathtex"/>
          <w:rFonts w:ascii="Verdana" w:hAnsi="Verdana"/>
          <w:color w:val="000000"/>
          <w:sz w:val="22"/>
          <w:szCs w:val="22"/>
          <w:shd w:val="clear" w:color="auto" w:fill="FFFFFF"/>
        </w:rPr>
        <w:t> </w:t>
      </w:r>
      <w:r>
        <w:rPr>
          <w:rFonts w:ascii="Verdana" w:hAnsi="Verdana"/>
          <w:color w:val="000000"/>
          <w:sz w:val="22"/>
          <w:szCs w:val="22"/>
          <w:shd w:val="clear" w:color="auto" w:fill="FFFFFF"/>
        </w:rPr>
        <w:t>. Si </w:t>
      </w:r>
      <w:r>
        <w:rPr>
          <w:rFonts w:ascii="Verdana" w:hAnsi="Verdana"/>
          <w:noProof/>
          <w:color w:val="000000"/>
          <w:sz w:val="22"/>
          <w:szCs w:val="22"/>
          <w:shd w:val="clear" w:color="auto" w:fill="FFFFFF"/>
        </w:rPr>
        <w:drawing>
          <wp:inline distT="0" distB="0" distL="0" distR="0">
            <wp:extent cx="95250" cy="158750"/>
            <wp:effectExtent l="0" t="0" r="0" b="0"/>
            <wp:docPr id="12" name="Image 12" descr="https://ressources.unisciel.fr/DAEU/physique/mecanique/res/travail_force_constante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ressources.unisciel.fr/DAEU/physique/mecanique/res/travail_force_constante_1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158750"/>
                    </a:xfrm>
                    <a:prstGeom prst="rect">
                      <a:avLst/>
                    </a:prstGeom>
                    <a:noFill/>
                    <a:ln>
                      <a:noFill/>
                    </a:ln>
                  </pic:spPr>
                </pic:pic>
              </a:graphicData>
            </a:graphic>
          </wp:inline>
        </w:drawing>
      </w:r>
      <w:r>
        <w:rPr>
          <w:rStyle w:val="optxttlmathtex"/>
          <w:rFonts w:ascii="Verdana" w:hAnsi="Verdana"/>
          <w:color w:val="000000"/>
          <w:sz w:val="22"/>
          <w:szCs w:val="22"/>
          <w:shd w:val="clear" w:color="auto" w:fill="FFFFFF"/>
        </w:rPr>
        <w:t> </w:t>
      </w:r>
      <w:r>
        <w:rPr>
          <w:rFonts w:ascii="Verdana" w:hAnsi="Verdana"/>
          <w:color w:val="000000"/>
          <w:sz w:val="22"/>
          <w:szCs w:val="22"/>
          <w:shd w:val="clear" w:color="auto" w:fill="FFFFFF"/>
        </w:rPr>
        <w:t xml:space="preserve">ne varie pas au cours du mouvement, la force est constante. </w:t>
      </w:r>
    </w:p>
    <w:p w:rsidR="006F235A" w:rsidRPr="006F235A" w:rsidRDefault="006F235A" w:rsidP="004452C5">
      <w:pPr>
        <w:pStyle w:val="NormalWeb"/>
        <w:shd w:val="clear" w:color="auto" w:fill="FFFFFF"/>
        <w:spacing w:before="0" w:beforeAutospacing="0" w:after="0" w:afterAutospacing="0"/>
        <w:rPr>
          <w:rFonts w:ascii="Poppins" w:hAnsi="Poppins"/>
          <w:color w:val="404040"/>
        </w:rPr>
      </w:pPr>
      <w:r>
        <w:rPr>
          <w:rFonts w:ascii="Verdana" w:hAnsi="Verdana"/>
          <w:color w:val="000000"/>
          <w:sz w:val="22"/>
          <w:szCs w:val="22"/>
          <w:shd w:val="clear" w:color="auto" w:fill="FFFFFF"/>
        </w:rPr>
        <w:t>Considérons le mouvement d'un objet de masse </w:t>
      </w:r>
      <w:r>
        <w:rPr>
          <w:rFonts w:ascii="Verdana" w:hAnsi="Verdana"/>
          <w:noProof/>
          <w:color w:val="000000"/>
          <w:sz w:val="22"/>
          <w:szCs w:val="22"/>
          <w:shd w:val="clear" w:color="auto" w:fill="FFFFFF"/>
        </w:rPr>
        <w:drawing>
          <wp:inline distT="0" distB="0" distL="0" distR="0">
            <wp:extent cx="114300" cy="82550"/>
            <wp:effectExtent l="0" t="0" r="0" b="0"/>
            <wp:docPr id="11" name="Image 11" descr="https://ressources.unisciel.fr/DAEU/physique/mecanique/res/travail_force_constante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ressources.unisciel.fr/DAEU/physique/mecanique/res/travail_force_constante_1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82550"/>
                    </a:xfrm>
                    <a:prstGeom prst="rect">
                      <a:avLst/>
                    </a:prstGeom>
                    <a:noFill/>
                    <a:ln>
                      <a:noFill/>
                    </a:ln>
                  </pic:spPr>
                </pic:pic>
              </a:graphicData>
            </a:graphic>
          </wp:inline>
        </w:drawing>
      </w:r>
      <w:r>
        <w:rPr>
          <w:rStyle w:val="optxttlmathtex"/>
          <w:rFonts w:ascii="Verdana" w:hAnsi="Verdana"/>
          <w:color w:val="000000"/>
          <w:sz w:val="22"/>
          <w:szCs w:val="22"/>
          <w:shd w:val="clear" w:color="auto" w:fill="FFFFFF"/>
        </w:rPr>
        <w:t> </w:t>
      </w:r>
      <w:r>
        <w:rPr>
          <w:rFonts w:ascii="Verdana" w:hAnsi="Verdana"/>
          <w:color w:val="000000"/>
          <w:sz w:val="22"/>
          <w:szCs w:val="22"/>
          <w:shd w:val="clear" w:color="auto" w:fill="FFFFFF"/>
        </w:rPr>
        <w:t>se déplaçant dans un champ de pesanteur d'un point </w:t>
      </w:r>
      <w:r>
        <w:rPr>
          <w:rFonts w:ascii="Verdana" w:hAnsi="Verdana"/>
          <w:noProof/>
          <w:color w:val="000000"/>
          <w:sz w:val="22"/>
          <w:szCs w:val="22"/>
          <w:shd w:val="clear" w:color="auto" w:fill="FFFFFF"/>
        </w:rPr>
        <w:drawing>
          <wp:inline distT="0" distB="0" distL="0" distR="0">
            <wp:extent cx="120650" cy="114300"/>
            <wp:effectExtent l="0" t="0" r="0" b="0"/>
            <wp:docPr id="10" name="Image 10" descr="https://ressources.unisciel.fr/DAEU/physique/mecanique/res/travail_force_constante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ressources.unisciel.fr/DAEU/physique/mecanique/res/travail_force_constante_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650" cy="114300"/>
                    </a:xfrm>
                    <a:prstGeom prst="rect">
                      <a:avLst/>
                    </a:prstGeom>
                    <a:noFill/>
                    <a:ln>
                      <a:noFill/>
                    </a:ln>
                  </pic:spPr>
                </pic:pic>
              </a:graphicData>
            </a:graphic>
          </wp:inline>
        </w:drawing>
      </w:r>
      <w:r>
        <w:rPr>
          <w:rStyle w:val="optxttlmathtex"/>
          <w:rFonts w:ascii="Verdana" w:hAnsi="Verdana"/>
          <w:color w:val="000000"/>
          <w:sz w:val="22"/>
          <w:szCs w:val="22"/>
          <w:shd w:val="clear" w:color="auto" w:fill="FFFFFF"/>
        </w:rPr>
        <w:t> </w:t>
      </w:r>
      <w:r>
        <w:rPr>
          <w:rFonts w:ascii="Verdana" w:hAnsi="Verdana"/>
          <w:color w:val="000000"/>
          <w:sz w:val="22"/>
          <w:szCs w:val="22"/>
          <w:shd w:val="clear" w:color="auto" w:fill="FFFFFF"/>
        </w:rPr>
        <w:t>à un point </w:t>
      </w:r>
      <w:r>
        <w:rPr>
          <w:rFonts w:ascii="Verdana" w:hAnsi="Verdana"/>
          <w:noProof/>
          <w:color w:val="000000"/>
          <w:sz w:val="22"/>
          <w:szCs w:val="22"/>
          <w:shd w:val="clear" w:color="auto" w:fill="FFFFFF"/>
        </w:rPr>
        <w:drawing>
          <wp:inline distT="0" distB="0" distL="0" distR="0">
            <wp:extent cx="101600" cy="114300"/>
            <wp:effectExtent l="0" t="0" r="0" b="0"/>
            <wp:docPr id="9" name="Image 9" descr="https://ressources.unisciel.fr/DAEU/physique/mecanique/res/travail_force_constante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ressources.unisciel.fr/DAEU/physique/mecanique/res/travail_force_constante_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600" cy="114300"/>
                    </a:xfrm>
                    <a:prstGeom prst="rect">
                      <a:avLst/>
                    </a:prstGeom>
                    <a:noFill/>
                    <a:ln>
                      <a:noFill/>
                    </a:ln>
                  </pic:spPr>
                </pic:pic>
              </a:graphicData>
            </a:graphic>
          </wp:inline>
        </w:drawing>
      </w:r>
      <w:r>
        <w:rPr>
          <w:rStyle w:val="optxttlmathtex"/>
          <w:rFonts w:ascii="Verdana" w:hAnsi="Verdana"/>
          <w:color w:val="000000"/>
          <w:sz w:val="22"/>
          <w:szCs w:val="22"/>
          <w:shd w:val="clear" w:color="auto" w:fill="FFFFFF"/>
        </w:rPr>
        <w:t> </w:t>
      </w:r>
      <w:r>
        <w:rPr>
          <w:rFonts w:ascii="Verdana" w:hAnsi="Verdana"/>
          <w:color w:val="000000"/>
          <w:sz w:val="22"/>
          <w:szCs w:val="22"/>
          <w:shd w:val="clear" w:color="auto" w:fill="FFFFFF"/>
        </w:rPr>
        <w:t>(le référentiel est terrestre, supposé galiléen).</w:t>
      </w:r>
    </w:p>
    <w:p w:rsidR="00A4795A" w:rsidRDefault="00A4795A" w:rsidP="004452C5">
      <w:pPr>
        <w:pStyle w:val="NormalWeb"/>
        <w:shd w:val="clear" w:color="auto" w:fill="FFFFFF"/>
        <w:spacing w:before="0" w:beforeAutospacing="0" w:after="0" w:afterAutospacing="0"/>
        <w:rPr>
          <w:rFonts w:asciiTheme="minorHAnsi" w:hAnsiTheme="minorHAnsi" w:cs="Arial"/>
          <w:color w:val="212529"/>
          <w:shd w:val="clear" w:color="auto" w:fill="FFFFFF"/>
        </w:rPr>
      </w:pPr>
    </w:p>
    <w:p w:rsidR="006F235A" w:rsidRDefault="006F235A" w:rsidP="006F235A">
      <w:pPr>
        <w:pStyle w:val="optxtp"/>
        <w:shd w:val="clear" w:color="auto" w:fill="FFFFFF"/>
        <w:spacing w:before="48" w:beforeAutospacing="0" w:after="168" w:afterAutospacing="0"/>
        <w:ind w:right="240"/>
        <w:jc w:val="both"/>
        <w:rPr>
          <w:rFonts w:ascii="Verdana" w:hAnsi="Verdana"/>
          <w:color w:val="000000"/>
          <w:sz w:val="22"/>
          <w:szCs w:val="22"/>
        </w:rPr>
      </w:pPr>
      <w:r>
        <w:rPr>
          <w:rFonts w:ascii="Verdana" w:hAnsi="Verdana"/>
          <w:color w:val="000000"/>
          <w:sz w:val="22"/>
          <w:szCs w:val="22"/>
        </w:rPr>
        <w:t>Le travail du poids est alors :</w:t>
      </w:r>
    </w:p>
    <w:p w:rsidR="006F235A" w:rsidRDefault="006F235A" w:rsidP="006F235A">
      <w:pPr>
        <w:pStyle w:val="optxtp"/>
        <w:shd w:val="clear" w:color="auto" w:fill="FFFFFF"/>
        <w:spacing w:before="48" w:beforeAutospacing="0" w:after="168" w:afterAutospacing="0"/>
        <w:ind w:left="240" w:right="240"/>
        <w:jc w:val="both"/>
        <w:rPr>
          <w:rFonts w:ascii="Verdana" w:hAnsi="Verdana"/>
          <w:color w:val="000000"/>
          <w:sz w:val="22"/>
          <w:szCs w:val="22"/>
        </w:rPr>
      </w:pPr>
      <w:r>
        <w:rPr>
          <w:rFonts w:ascii="Verdana" w:hAnsi="Verdana"/>
          <w:noProof/>
          <w:color w:val="000000"/>
          <w:sz w:val="22"/>
          <w:szCs w:val="22"/>
        </w:rPr>
        <w:drawing>
          <wp:inline distT="0" distB="0" distL="0" distR="0">
            <wp:extent cx="2032000" cy="266700"/>
            <wp:effectExtent l="0" t="0" r="6350" b="0"/>
            <wp:docPr id="18" name="Image 18" descr="https://ressources.unisciel.fr/DAEU/physique/mecanique/res/travail_force_constante_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ressources.unisciel.fr/DAEU/physique/mecanique/res/travail_force_constante_1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2000" cy="266700"/>
                    </a:xfrm>
                    <a:prstGeom prst="rect">
                      <a:avLst/>
                    </a:prstGeom>
                    <a:noFill/>
                    <a:ln>
                      <a:noFill/>
                    </a:ln>
                  </pic:spPr>
                </pic:pic>
              </a:graphicData>
            </a:graphic>
          </wp:inline>
        </w:drawing>
      </w:r>
    </w:p>
    <w:p w:rsidR="006F235A" w:rsidRDefault="006F235A" w:rsidP="006F235A">
      <w:pPr>
        <w:pStyle w:val="optxtp"/>
        <w:shd w:val="clear" w:color="auto" w:fill="FFFFFF"/>
        <w:spacing w:before="48" w:beforeAutospacing="0" w:after="168" w:afterAutospacing="0"/>
        <w:ind w:left="240" w:right="240"/>
        <w:jc w:val="both"/>
        <w:rPr>
          <w:rFonts w:ascii="Verdana" w:hAnsi="Verdana"/>
          <w:color w:val="000000"/>
          <w:sz w:val="22"/>
          <w:szCs w:val="22"/>
        </w:rPr>
      </w:pPr>
      <w:proofErr w:type="gramStart"/>
      <w:r>
        <w:rPr>
          <w:rFonts w:ascii="Verdana" w:hAnsi="Verdana"/>
          <w:color w:val="000000"/>
          <w:sz w:val="22"/>
          <w:szCs w:val="22"/>
        </w:rPr>
        <w:t>avec</w:t>
      </w:r>
      <w:proofErr w:type="gramEnd"/>
      <w:r>
        <w:rPr>
          <w:rFonts w:ascii="Verdana" w:hAnsi="Verdana"/>
          <w:color w:val="000000"/>
          <w:sz w:val="22"/>
          <w:szCs w:val="22"/>
        </w:rPr>
        <w:t xml:space="preserve"> :</w:t>
      </w:r>
    </w:p>
    <w:p w:rsidR="006F235A" w:rsidRDefault="006F235A" w:rsidP="006F235A">
      <w:pPr>
        <w:pStyle w:val="optxtp"/>
        <w:shd w:val="clear" w:color="auto" w:fill="FFFFFF"/>
        <w:spacing w:before="48" w:beforeAutospacing="0" w:after="168" w:afterAutospacing="0"/>
        <w:ind w:left="240" w:right="240"/>
        <w:jc w:val="both"/>
        <w:rPr>
          <w:rFonts w:ascii="Verdana" w:hAnsi="Verdana"/>
          <w:color w:val="000000"/>
          <w:sz w:val="22"/>
          <w:szCs w:val="22"/>
        </w:rPr>
      </w:pPr>
      <w:r>
        <w:rPr>
          <w:rFonts w:ascii="Verdana" w:hAnsi="Verdana"/>
          <w:noProof/>
          <w:color w:val="000000"/>
          <w:sz w:val="22"/>
          <w:szCs w:val="22"/>
        </w:rPr>
        <w:drawing>
          <wp:inline distT="0" distB="0" distL="0" distR="0">
            <wp:extent cx="1035050" cy="304800"/>
            <wp:effectExtent l="0" t="0" r="0" b="0"/>
            <wp:docPr id="17" name="Image 17" descr="https://ressources.unisciel.fr/DAEU/physique/mecanique/res/travail_force_constante_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ressources.unisciel.fr/DAEU/physique/mecanique/res/travail_force_constante_15.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5050" cy="304800"/>
                    </a:xfrm>
                    <a:prstGeom prst="rect">
                      <a:avLst/>
                    </a:prstGeom>
                    <a:noFill/>
                    <a:ln>
                      <a:noFill/>
                    </a:ln>
                  </pic:spPr>
                </pic:pic>
              </a:graphicData>
            </a:graphic>
          </wp:inline>
        </w:drawing>
      </w:r>
    </w:p>
    <w:p w:rsidR="006F235A" w:rsidRDefault="006F235A" w:rsidP="006F235A">
      <w:pPr>
        <w:pStyle w:val="optxtp"/>
        <w:shd w:val="clear" w:color="auto" w:fill="FFFFFF"/>
        <w:spacing w:before="48" w:beforeAutospacing="0" w:after="168" w:afterAutospacing="0"/>
        <w:ind w:right="240"/>
        <w:jc w:val="both"/>
        <w:rPr>
          <w:rFonts w:ascii="Verdana" w:hAnsi="Verdana"/>
          <w:color w:val="000000"/>
          <w:sz w:val="22"/>
          <w:szCs w:val="22"/>
        </w:rPr>
      </w:pPr>
      <w:proofErr w:type="gramStart"/>
      <w:r>
        <w:rPr>
          <w:rFonts w:ascii="Verdana" w:hAnsi="Verdana"/>
          <w:color w:val="000000"/>
          <w:sz w:val="22"/>
          <w:szCs w:val="22"/>
        </w:rPr>
        <w:t>on</w:t>
      </w:r>
      <w:proofErr w:type="gramEnd"/>
      <w:r>
        <w:rPr>
          <w:rFonts w:ascii="Verdana" w:hAnsi="Verdana"/>
          <w:color w:val="000000"/>
          <w:sz w:val="22"/>
          <w:szCs w:val="22"/>
        </w:rPr>
        <w:t xml:space="preserve"> obtient :</w:t>
      </w:r>
    </w:p>
    <w:p w:rsidR="006F235A" w:rsidRDefault="006F235A" w:rsidP="006F235A">
      <w:pPr>
        <w:pStyle w:val="optxtp"/>
        <w:shd w:val="clear" w:color="auto" w:fill="FFFFFF"/>
        <w:spacing w:before="48" w:beforeAutospacing="0" w:after="168" w:afterAutospacing="0"/>
        <w:ind w:left="240" w:right="240"/>
        <w:jc w:val="both"/>
        <w:rPr>
          <w:rFonts w:ascii="Verdana" w:hAnsi="Verdana"/>
          <w:color w:val="000000"/>
          <w:sz w:val="22"/>
          <w:szCs w:val="22"/>
        </w:rPr>
      </w:pPr>
      <w:r>
        <w:rPr>
          <w:rFonts w:ascii="Verdana" w:hAnsi="Verdana"/>
          <w:noProof/>
          <w:color w:val="000000"/>
          <w:sz w:val="22"/>
          <w:szCs w:val="22"/>
        </w:rPr>
        <w:drawing>
          <wp:inline distT="0" distB="0" distL="0" distR="0">
            <wp:extent cx="3467100" cy="304800"/>
            <wp:effectExtent l="0" t="0" r="0" b="0"/>
            <wp:docPr id="16" name="Image 16" descr="https://ressources.unisciel.fr/DAEU/physique/mecanique/res/travail_force_constante_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ressources.unisciel.fr/DAEU/physique/mecanique/res/travail_force_constante_1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67100" cy="304800"/>
                    </a:xfrm>
                    <a:prstGeom prst="rect">
                      <a:avLst/>
                    </a:prstGeom>
                    <a:noFill/>
                    <a:ln>
                      <a:noFill/>
                    </a:ln>
                  </pic:spPr>
                </pic:pic>
              </a:graphicData>
            </a:graphic>
          </wp:inline>
        </w:drawing>
      </w:r>
    </w:p>
    <w:p w:rsidR="006F235A" w:rsidRDefault="006F235A" w:rsidP="006F235A">
      <w:pPr>
        <w:pStyle w:val="optxtp"/>
        <w:shd w:val="clear" w:color="auto" w:fill="FFFFFF"/>
        <w:spacing w:before="48" w:beforeAutospacing="0" w:after="168" w:afterAutospacing="0"/>
        <w:ind w:right="240"/>
        <w:jc w:val="both"/>
        <w:rPr>
          <w:rFonts w:ascii="Verdana" w:hAnsi="Verdana"/>
          <w:color w:val="000000"/>
          <w:sz w:val="22"/>
          <w:szCs w:val="22"/>
        </w:rPr>
      </w:pPr>
      <w:r>
        <w:rPr>
          <w:rFonts w:ascii="Verdana" w:hAnsi="Verdana"/>
          <w:color w:val="000000"/>
          <w:sz w:val="22"/>
          <w:szCs w:val="22"/>
        </w:rPr>
        <w:t>Or dans un champ de pesanteur uniforme, le poids est une force conservative. Ainsi le travail du poids est indépendant du trajet parcouru entre </w:t>
      </w:r>
      <w:r>
        <w:rPr>
          <w:rFonts w:ascii="Verdana" w:hAnsi="Verdana"/>
          <w:noProof/>
          <w:color w:val="000000"/>
          <w:sz w:val="22"/>
          <w:szCs w:val="22"/>
        </w:rPr>
        <w:drawing>
          <wp:inline distT="0" distB="0" distL="0" distR="0">
            <wp:extent cx="120650" cy="114300"/>
            <wp:effectExtent l="0" t="0" r="0" b="0"/>
            <wp:docPr id="15" name="Image 15" descr="https://ressources.unisciel.fr/DAEU/physique/mecanique/res/travail_force_constante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ressources.unisciel.fr/DAEU/physique/mecanique/res/travail_force_constante_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650" cy="114300"/>
                    </a:xfrm>
                    <a:prstGeom prst="rect">
                      <a:avLst/>
                    </a:prstGeom>
                    <a:noFill/>
                    <a:ln>
                      <a:noFill/>
                    </a:ln>
                  </pic:spPr>
                </pic:pic>
              </a:graphicData>
            </a:graphic>
          </wp:inline>
        </w:drawing>
      </w:r>
      <w:r>
        <w:rPr>
          <w:rStyle w:val="optxttlmathtex"/>
          <w:rFonts w:ascii="Verdana" w:hAnsi="Verdana"/>
          <w:color w:val="000000"/>
          <w:sz w:val="22"/>
          <w:szCs w:val="22"/>
        </w:rPr>
        <w:t> </w:t>
      </w:r>
      <w:r>
        <w:rPr>
          <w:rFonts w:ascii="Verdana" w:hAnsi="Verdana"/>
          <w:color w:val="000000"/>
          <w:sz w:val="22"/>
          <w:szCs w:val="22"/>
        </w:rPr>
        <w:t>et </w:t>
      </w:r>
      <w:r>
        <w:rPr>
          <w:rFonts w:ascii="Verdana" w:hAnsi="Verdana"/>
          <w:noProof/>
          <w:color w:val="000000"/>
          <w:sz w:val="22"/>
          <w:szCs w:val="22"/>
        </w:rPr>
        <w:drawing>
          <wp:inline distT="0" distB="0" distL="0" distR="0">
            <wp:extent cx="101600" cy="114300"/>
            <wp:effectExtent l="0" t="0" r="0" b="0"/>
            <wp:docPr id="14" name="Image 14" descr="https://ressources.unisciel.fr/DAEU/physique/mecanique/res/travail_force_constante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ressources.unisciel.fr/DAEU/physique/mecanique/res/travail_force_constante_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600" cy="114300"/>
                    </a:xfrm>
                    <a:prstGeom prst="rect">
                      <a:avLst/>
                    </a:prstGeom>
                    <a:noFill/>
                    <a:ln>
                      <a:noFill/>
                    </a:ln>
                  </pic:spPr>
                </pic:pic>
              </a:graphicData>
            </a:graphic>
          </wp:inline>
        </w:drawing>
      </w:r>
      <w:r>
        <w:rPr>
          <w:rStyle w:val="optxttlmathtex"/>
          <w:rFonts w:ascii="Verdana" w:hAnsi="Verdana"/>
          <w:color w:val="000000"/>
          <w:sz w:val="22"/>
          <w:szCs w:val="22"/>
        </w:rPr>
        <w:t> </w:t>
      </w:r>
      <w:r>
        <w:rPr>
          <w:rFonts w:ascii="Verdana" w:hAnsi="Verdana"/>
          <w:color w:val="000000"/>
          <w:sz w:val="22"/>
          <w:szCs w:val="22"/>
        </w:rPr>
        <w:t>: il ne dépend que de la différence des altitudes.</w:t>
      </w:r>
    </w:p>
    <w:p w:rsidR="006F235A" w:rsidRDefault="006F235A" w:rsidP="004452C5">
      <w:pPr>
        <w:pStyle w:val="NormalWeb"/>
        <w:shd w:val="clear" w:color="auto" w:fill="FFFFFF"/>
        <w:spacing w:before="0" w:beforeAutospacing="0" w:after="0" w:afterAutospacing="0"/>
        <w:rPr>
          <w:rFonts w:asciiTheme="minorHAnsi" w:hAnsiTheme="minorHAnsi" w:cs="Arial"/>
          <w:color w:val="212529"/>
          <w:shd w:val="clear" w:color="auto" w:fill="FFFFFF"/>
        </w:rPr>
      </w:pPr>
    </w:p>
    <w:p w:rsidR="006F235A" w:rsidRPr="006F235A" w:rsidRDefault="006F235A" w:rsidP="004452C5">
      <w:pPr>
        <w:pStyle w:val="NormalWeb"/>
        <w:shd w:val="clear" w:color="auto" w:fill="FFFFFF"/>
        <w:spacing w:before="0" w:beforeAutospacing="0" w:after="0" w:afterAutospacing="0"/>
        <w:rPr>
          <w:rFonts w:ascii="Poppins" w:hAnsi="Poppins"/>
          <w:color w:val="404040"/>
        </w:rPr>
      </w:pPr>
    </w:p>
    <w:p w:rsidR="00A4795A" w:rsidRPr="006F235A" w:rsidRDefault="00A4795A" w:rsidP="004452C5">
      <w:pPr>
        <w:pStyle w:val="NormalWeb"/>
        <w:shd w:val="clear" w:color="auto" w:fill="FFFFFF"/>
        <w:spacing w:before="0" w:beforeAutospacing="0" w:after="0" w:afterAutospacing="0"/>
        <w:rPr>
          <w:rFonts w:asciiTheme="minorHAnsi" w:hAnsiTheme="minorHAnsi"/>
          <w:color w:val="404040"/>
        </w:rPr>
      </w:pPr>
      <w:r w:rsidRPr="006F235A">
        <w:rPr>
          <w:rFonts w:asciiTheme="minorHAnsi" w:hAnsiTheme="minorHAnsi"/>
          <w:color w:val="404040"/>
        </w:rPr>
        <w:t>III)</w:t>
      </w:r>
    </w:p>
    <w:p w:rsidR="00A4795A" w:rsidRPr="006F235A" w:rsidRDefault="00A4795A" w:rsidP="004452C5">
      <w:pPr>
        <w:pStyle w:val="NormalWeb"/>
        <w:shd w:val="clear" w:color="auto" w:fill="FFFFFF"/>
        <w:spacing w:before="0" w:beforeAutospacing="0" w:after="0" w:afterAutospacing="0"/>
        <w:rPr>
          <w:rFonts w:asciiTheme="minorHAnsi" w:hAnsiTheme="minorHAnsi"/>
          <w:color w:val="404040"/>
        </w:rPr>
      </w:pPr>
    </w:p>
    <w:p w:rsidR="00A4795A" w:rsidRPr="006F235A" w:rsidRDefault="00A4795A" w:rsidP="004452C5">
      <w:pPr>
        <w:pStyle w:val="NormalWeb"/>
        <w:shd w:val="clear" w:color="auto" w:fill="FFFFFF"/>
        <w:spacing w:before="0" w:beforeAutospacing="0" w:after="0" w:afterAutospacing="0"/>
        <w:rPr>
          <w:rFonts w:asciiTheme="minorHAnsi" w:hAnsiTheme="minorHAnsi"/>
          <w:color w:val="404040"/>
        </w:rPr>
      </w:pPr>
      <w:bookmarkStart w:id="0" w:name="_GoBack"/>
      <w:bookmarkEnd w:id="0"/>
      <w:r w:rsidRPr="006F235A">
        <w:rPr>
          <w:rFonts w:asciiTheme="minorHAnsi" w:hAnsiTheme="minorHAnsi"/>
          <w:color w:val="404040"/>
        </w:rPr>
        <w:drawing>
          <wp:inline distT="0" distB="0" distL="0" distR="0" wp14:anchorId="18842A51" wp14:editId="47025975">
            <wp:extent cx="5760720" cy="97770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b="27510"/>
                    <a:stretch/>
                  </pic:blipFill>
                  <pic:spPr bwMode="auto">
                    <a:xfrm>
                      <a:off x="0" y="0"/>
                      <a:ext cx="5760720" cy="977705"/>
                    </a:xfrm>
                    <a:prstGeom prst="rect">
                      <a:avLst/>
                    </a:prstGeom>
                    <a:ln>
                      <a:noFill/>
                    </a:ln>
                    <a:extLst>
                      <a:ext uri="{53640926-AAD7-44D8-BBD7-CCE9431645EC}">
                        <a14:shadowObscured xmlns:a14="http://schemas.microsoft.com/office/drawing/2010/main"/>
                      </a:ext>
                    </a:extLst>
                  </pic:spPr>
                </pic:pic>
              </a:graphicData>
            </a:graphic>
          </wp:inline>
        </w:drawing>
      </w:r>
      <w:r w:rsidRPr="006F235A">
        <w:rPr>
          <w:noProof/>
        </w:rPr>
        <w:t xml:space="preserve"> </w:t>
      </w:r>
      <w:r w:rsidRPr="006F235A">
        <w:rPr>
          <w:rFonts w:asciiTheme="minorHAnsi" w:hAnsiTheme="minorHAnsi"/>
          <w:color w:val="404040"/>
        </w:rPr>
        <w:drawing>
          <wp:inline distT="0" distB="0" distL="0" distR="0" wp14:anchorId="624D40F2" wp14:editId="575EC351">
            <wp:extent cx="5495417" cy="2046849"/>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534582" cy="2061437"/>
                    </a:xfrm>
                    <a:prstGeom prst="rect">
                      <a:avLst/>
                    </a:prstGeom>
                  </pic:spPr>
                </pic:pic>
              </a:graphicData>
            </a:graphic>
          </wp:inline>
        </w:drawing>
      </w:r>
    </w:p>
    <w:p w:rsidR="00A4795A" w:rsidRPr="006F235A" w:rsidRDefault="00A4795A" w:rsidP="004452C5">
      <w:pPr>
        <w:pStyle w:val="NormalWeb"/>
        <w:shd w:val="clear" w:color="auto" w:fill="FFFFFF"/>
        <w:spacing w:before="0" w:beforeAutospacing="0" w:after="0" w:afterAutospacing="0"/>
        <w:rPr>
          <w:rFonts w:asciiTheme="minorHAnsi" w:hAnsiTheme="minorHAnsi"/>
          <w:color w:val="404040"/>
        </w:rPr>
      </w:pPr>
    </w:p>
    <w:p w:rsidR="003A1574" w:rsidRPr="006F235A" w:rsidRDefault="00A4795A" w:rsidP="004452C5">
      <w:pPr>
        <w:pStyle w:val="NormalWeb"/>
        <w:shd w:val="clear" w:color="auto" w:fill="FFFFFF"/>
        <w:spacing w:before="0" w:beforeAutospacing="0" w:after="0" w:afterAutospacing="0"/>
        <w:rPr>
          <w:rFonts w:asciiTheme="minorHAnsi" w:hAnsiTheme="minorHAnsi"/>
          <w:color w:val="404040"/>
        </w:rPr>
      </w:pPr>
      <w:r w:rsidRPr="006F235A">
        <w:rPr>
          <w:rFonts w:asciiTheme="minorHAnsi" w:hAnsiTheme="minorHAnsi"/>
          <w:color w:val="404040"/>
        </w:rPr>
        <w:drawing>
          <wp:inline distT="0" distB="0" distL="0" distR="0" wp14:anchorId="7D0F12B8" wp14:editId="7AB71B97">
            <wp:extent cx="5760720" cy="2240280"/>
            <wp:effectExtent l="0" t="0" r="0" b="762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60720" cy="2240280"/>
                    </a:xfrm>
                    <a:prstGeom prst="rect">
                      <a:avLst/>
                    </a:prstGeom>
                  </pic:spPr>
                </pic:pic>
              </a:graphicData>
            </a:graphic>
          </wp:inline>
        </w:drawing>
      </w:r>
    </w:p>
    <w:p w:rsidR="003A1574" w:rsidRPr="006F235A" w:rsidRDefault="003A1574" w:rsidP="003A1574">
      <w:pPr>
        <w:rPr>
          <w:sz w:val="24"/>
          <w:szCs w:val="24"/>
          <w:lang w:val="fr-FR" w:eastAsia="fr-FR"/>
        </w:rPr>
      </w:pPr>
    </w:p>
    <w:p w:rsidR="003A1574" w:rsidRPr="006F235A" w:rsidRDefault="003A1574" w:rsidP="003A1574">
      <w:pPr>
        <w:rPr>
          <w:sz w:val="24"/>
          <w:szCs w:val="24"/>
          <w:lang w:val="fr-FR" w:eastAsia="fr-FR"/>
        </w:rPr>
      </w:pPr>
    </w:p>
    <w:p w:rsidR="003A1574" w:rsidRPr="006F235A" w:rsidRDefault="003A1574" w:rsidP="003A1574">
      <w:pPr>
        <w:rPr>
          <w:b/>
          <w:sz w:val="24"/>
          <w:szCs w:val="24"/>
          <w:u w:val="single"/>
          <w:lang w:val="fr-FR" w:eastAsia="fr-FR"/>
        </w:rPr>
      </w:pPr>
      <w:r w:rsidRPr="006F235A">
        <w:rPr>
          <w:b/>
          <w:sz w:val="24"/>
          <w:szCs w:val="24"/>
          <w:u w:val="single"/>
          <w:lang w:val="fr-FR" w:eastAsia="fr-FR"/>
        </w:rPr>
        <w:t xml:space="preserve">Conclusion : </w:t>
      </w:r>
    </w:p>
    <w:p w:rsidR="003A1574" w:rsidRPr="006F235A" w:rsidRDefault="003A1574" w:rsidP="003A1574">
      <w:pPr>
        <w:rPr>
          <w:rFonts w:cs="Arial"/>
          <w:color w:val="040C28"/>
          <w:sz w:val="24"/>
          <w:szCs w:val="24"/>
          <w:lang w:val="fr-FR"/>
        </w:rPr>
      </w:pPr>
      <w:r w:rsidRPr="006F235A">
        <w:rPr>
          <w:rFonts w:cs="Arial"/>
          <w:color w:val="1F1F1F"/>
          <w:sz w:val="24"/>
          <w:szCs w:val="24"/>
          <w:shd w:val="clear" w:color="auto" w:fill="FFFFFF"/>
          <w:lang w:val="fr-FR"/>
        </w:rPr>
        <w:t>Le travail d'une force est </w:t>
      </w:r>
      <w:r w:rsidRPr="006F235A">
        <w:rPr>
          <w:rFonts w:cs="Arial"/>
          <w:color w:val="040C28"/>
          <w:sz w:val="24"/>
          <w:szCs w:val="24"/>
          <w:lang w:val="fr-FR"/>
        </w:rPr>
        <w:t>l'énergie fournie par cette force lorsque son point d'application se déplace</w:t>
      </w:r>
    </w:p>
    <w:p w:rsidR="003A1574" w:rsidRPr="006F235A" w:rsidRDefault="003A1574" w:rsidP="003A1574">
      <w:pPr>
        <w:rPr>
          <w:rFonts w:cs="Arial"/>
          <w:color w:val="1F1F1F"/>
          <w:sz w:val="24"/>
          <w:szCs w:val="24"/>
          <w:shd w:val="clear" w:color="auto" w:fill="FFFFFF"/>
          <w:lang w:val="fr-FR"/>
        </w:rPr>
      </w:pPr>
      <w:r w:rsidRPr="006F235A">
        <w:rPr>
          <w:rFonts w:cs="Arial"/>
          <w:color w:val="1F1F1F"/>
          <w:sz w:val="24"/>
          <w:szCs w:val="24"/>
          <w:shd w:val="clear" w:color="auto" w:fill="FFFFFF"/>
          <w:lang w:val="fr-FR"/>
        </w:rPr>
        <w:t>Il est responsable de la variation de l'énergie cinétique du système qui subit cette force.</w:t>
      </w:r>
    </w:p>
    <w:p w:rsidR="003A1574" w:rsidRPr="006F235A" w:rsidRDefault="003A1574" w:rsidP="003A1574">
      <w:pPr>
        <w:rPr>
          <w:sz w:val="24"/>
          <w:szCs w:val="24"/>
          <w:lang w:val="fr-FR" w:eastAsia="fr-FR"/>
        </w:rPr>
      </w:pPr>
      <w:r w:rsidRPr="006F235A">
        <w:rPr>
          <w:sz w:val="24"/>
          <w:szCs w:val="24"/>
          <w:lang w:val="fr-FR" w:eastAsia="fr-FR"/>
        </w:rPr>
        <w:t>Les forces conservatives donnent des informations supplémentaires pour calculer le travail de la force</w:t>
      </w:r>
    </w:p>
    <w:sectPr w:rsidR="003A1574" w:rsidRPr="006F23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oppins">
    <w:altName w:val="Cambria"/>
    <w:panose1 w:val="00000000000000000000"/>
    <w:charset w:val="00"/>
    <w:family w:val="roman"/>
    <w:notTrueType/>
    <w:pitch w:val="default"/>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3507E"/>
    <w:multiLevelType w:val="hybridMultilevel"/>
    <w:tmpl w:val="85FEFA42"/>
    <w:lvl w:ilvl="0" w:tplc="1458CC76">
      <w:start w:val="2"/>
      <w:numFmt w:val="bullet"/>
      <w:lvlText w:val="-"/>
      <w:lvlJc w:val="left"/>
      <w:pPr>
        <w:ind w:left="720" w:hanging="360"/>
      </w:pPr>
      <w:rPr>
        <w:rFonts w:ascii="Poppins" w:eastAsia="Times New Roman" w:hAnsi="Poppin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81E13EB"/>
    <w:multiLevelType w:val="hybridMultilevel"/>
    <w:tmpl w:val="8F3EDA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E1F2DE0"/>
    <w:multiLevelType w:val="hybridMultilevel"/>
    <w:tmpl w:val="28E2AA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791"/>
    <w:rsid w:val="00127791"/>
    <w:rsid w:val="003A1574"/>
    <w:rsid w:val="004452C5"/>
    <w:rsid w:val="004C7716"/>
    <w:rsid w:val="006328AE"/>
    <w:rsid w:val="006F235A"/>
    <w:rsid w:val="00803284"/>
    <w:rsid w:val="00A4795A"/>
    <w:rsid w:val="00A96B62"/>
    <w:rsid w:val="00C41880"/>
    <w:rsid w:val="00CE2F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E0C18"/>
  <w15:chartTrackingRefBased/>
  <w15:docId w15:val="{8516071C-BD9F-46E3-B11B-74C1B5D5C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Titre2">
    <w:name w:val="heading 2"/>
    <w:basedOn w:val="Normal"/>
    <w:link w:val="Titre2Car"/>
    <w:uiPriority w:val="9"/>
    <w:qFormat/>
    <w:rsid w:val="00127791"/>
    <w:pPr>
      <w:spacing w:before="100" w:beforeAutospacing="1" w:after="100" w:afterAutospacing="1" w:line="240" w:lineRule="auto"/>
      <w:outlineLvl w:val="1"/>
    </w:pPr>
    <w:rPr>
      <w:rFonts w:ascii="Times New Roman" w:eastAsia="Times New Roman" w:hAnsi="Times New Roman" w:cs="Times New Roman"/>
      <w:b/>
      <w:bCs/>
      <w:sz w:val="36"/>
      <w:szCs w:val="36"/>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27791"/>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127791"/>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lienglossaire">
    <w:name w:val="lienglossaire"/>
    <w:basedOn w:val="Policepardfaut"/>
    <w:rsid w:val="00127791"/>
  </w:style>
  <w:style w:type="character" w:styleId="Lienhypertexte">
    <w:name w:val="Hyperlink"/>
    <w:basedOn w:val="Policepardfaut"/>
    <w:uiPriority w:val="99"/>
    <w:unhideWhenUsed/>
    <w:rsid w:val="00127791"/>
    <w:rPr>
      <w:color w:val="0000FF"/>
      <w:u w:val="single"/>
    </w:rPr>
  </w:style>
  <w:style w:type="paragraph" w:styleId="Paragraphedeliste">
    <w:name w:val="List Paragraph"/>
    <w:basedOn w:val="Normal"/>
    <w:uiPriority w:val="34"/>
    <w:qFormat/>
    <w:rsid w:val="00CE2F8F"/>
    <w:pPr>
      <w:ind w:left="720"/>
      <w:contextualSpacing/>
    </w:pPr>
  </w:style>
  <w:style w:type="character" w:customStyle="1" w:styleId="mi">
    <w:name w:val="mi"/>
    <w:basedOn w:val="Policepardfaut"/>
    <w:rsid w:val="004452C5"/>
  </w:style>
  <w:style w:type="character" w:customStyle="1" w:styleId="mo">
    <w:name w:val="mo"/>
    <w:basedOn w:val="Policepardfaut"/>
    <w:rsid w:val="004452C5"/>
  </w:style>
  <w:style w:type="character" w:customStyle="1" w:styleId="mjxassistivemathml">
    <w:name w:val="mjx_assistive_mathml"/>
    <w:basedOn w:val="Policepardfaut"/>
    <w:rsid w:val="004452C5"/>
  </w:style>
  <w:style w:type="character" w:customStyle="1" w:styleId="mn">
    <w:name w:val="mn"/>
    <w:basedOn w:val="Policepardfaut"/>
    <w:rsid w:val="004452C5"/>
  </w:style>
  <w:style w:type="table" w:styleId="Grilledutableau">
    <w:name w:val="Table Grid"/>
    <w:basedOn w:val="TableauNormal"/>
    <w:uiPriority w:val="39"/>
    <w:rsid w:val="00445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txttlmathtex">
    <w:name w:val="op_txt_tl_mathtex"/>
    <w:basedOn w:val="Policepardfaut"/>
    <w:rsid w:val="006F235A"/>
  </w:style>
  <w:style w:type="character" w:styleId="Mentionnonrsolue">
    <w:name w:val="Unresolved Mention"/>
    <w:basedOn w:val="Policepardfaut"/>
    <w:uiPriority w:val="99"/>
    <w:semiHidden/>
    <w:unhideWhenUsed/>
    <w:rsid w:val="006F235A"/>
    <w:rPr>
      <w:color w:val="605E5C"/>
      <w:shd w:val="clear" w:color="auto" w:fill="E1DFDD"/>
    </w:rPr>
  </w:style>
  <w:style w:type="paragraph" w:customStyle="1" w:styleId="optxtp">
    <w:name w:val="op_txt_p"/>
    <w:basedOn w:val="Normal"/>
    <w:rsid w:val="006F235A"/>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763996">
      <w:bodyDiv w:val="1"/>
      <w:marLeft w:val="0"/>
      <w:marRight w:val="0"/>
      <w:marTop w:val="0"/>
      <w:marBottom w:val="0"/>
      <w:divBdr>
        <w:top w:val="none" w:sz="0" w:space="0" w:color="auto"/>
        <w:left w:val="none" w:sz="0" w:space="0" w:color="auto"/>
        <w:bottom w:val="none" w:sz="0" w:space="0" w:color="auto"/>
        <w:right w:val="none" w:sz="0" w:space="0" w:color="auto"/>
      </w:divBdr>
    </w:div>
    <w:div w:id="1742363847">
      <w:bodyDiv w:val="1"/>
      <w:marLeft w:val="0"/>
      <w:marRight w:val="0"/>
      <w:marTop w:val="0"/>
      <w:marBottom w:val="0"/>
      <w:divBdr>
        <w:top w:val="none" w:sz="0" w:space="0" w:color="auto"/>
        <w:left w:val="none" w:sz="0" w:space="0" w:color="auto"/>
        <w:bottom w:val="none" w:sz="0" w:space="0" w:color="auto"/>
        <w:right w:val="none" w:sz="0" w:space="0" w:color="auto"/>
      </w:divBdr>
      <w:divsChild>
        <w:div w:id="243954949">
          <w:marLeft w:val="0"/>
          <w:marRight w:val="0"/>
          <w:marTop w:val="0"/>
          <w:marBottom w:val="0"/>
          <w:divBdr>
            <w:top w:val="none" w:sz="0" w:space="0" w:color="auto"/>
            <w:left w:val="none" w:sz="0" w:space="0" w:color="auto"/>
            <w:bottom w:val="none" w:sz="0" w:space="0" w:color="auto"/>
            <w:right w:val="none" w:sz="0" w:space="0" w:color="auto"/>
          </w:divBdr>
          <w:divsChild>
            <w:div w:id="1453665650">
              <w:marLeft w:val="0"/>
              <w:marRight w:val="0"/>
              <w:marTop w:val="0"/>
              <w:marBottom w:val="0"/>
              <w:divBdr>
                <w:top w:val="none" w:sz="0" w:space="0" w:color="auto"/>
                <w:left w:val="none" w:sz="0" w:space="0" w:color="auto"/>
                <w:bottom w:val="none" w:sz="0" w:space="0" w:color="auto"/>
                <w:right w:val="none" w:sz="0" w:space="0" w:color="auto"/>
              </w:divBdr>
              <w:divsChild>
                <w:div w:id="1114791054">
                  <w:marLeft w:val="0"/>
                  <w:marRight w:val="0"/>
                  <w:marTop w:val="0"/>
                  <w:marBottom w:val="0"/>
                  <w:divBdr>
                    <w:top w:val="none" w:sz="0" w:space="0" w:color="auto"/>
                    <w:left w:val="none" w:sz="0" w:space="0" w:color="auto"/>
                    <w:bottom w:val="none" w:sz="0" w:space="0" w:color="auto"/>
                    <w:right w:val="none" w:sz="0" w:space="0" w:color="auto"/>
                  </w:divBdr>
                  <w:divsChild>
                    <w:div w:id="237326340">
                      <w:marLeft w:val="0"/>
                      <w:marRight w:val="0"/>
                      <w:marTop w:val="0"/>
                      <w:marBottom w:val="0"/>
                      <w:divBdr>
                        <w:top w:val="none" w:sz="0" w:space="0" w:color="auto"/>
                        <w:left w:val="none" w:sz="0" w:space="0" w:color="auto"/>
                        <w:bottom w:val="none" w:sz="0" w:space="0" w:color="auto"/>
                        <w:right w:val="none" w:sz="0" w:space="0" w:color="auto"/>
                      </w:divBdr>
                      <w:divsChild>
                        <w:div w:id="975447013">
                          <w:marLeft w:val="0"/>
                          <w:marRight w:val="0"/>
                          <w:marTop w:val="0"/>
                          <w:marBottom w:val="0"/>
                          <w:divBdr>
                            <w:top w:val="none" w:sz="0" w:space="0" w:color="auto"/>
                            <w:left w:val="none" w:sz="0" w:space="0" w:color="auto"/>
                            <w:bottom w:val="none" w:sz="0" w:space="0" w:color="auto"/>
                            <w:right w:val="none" w:sz="0" w:space="0" w:color="auto"/>
                          </w:divBdr>
                        </w:div>
                        <w:div w:id="756290478">
                          <w:marLeft w:val="0"/>
                          <w:marRight w:val="0"/>
                          <w:marTop w:val="0"/>
                          <w:marBottom w:val="0"/>
                          <w:divBdr>
                            <w:top w:val="none" w:sz="0" w:space="0" w:color="auto"/>
                            <w:left w:val="none" w:sz="0" w:space="0" w:color="auto"/>
                            <w:bottom w:val="none" w:sz="0" w:space="0" w:color="auto"/>
                            <w:right w:val="none" w:sz="0" w:space="0" w:color="auto"/>
                          </w:divBdr>
                        </w:div>
                        <w:div w:id="200581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64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techno-science.net/definition/8357.html"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hyperlink" Target="https://www.techno-science.net/definition/1724.html" TargetMode="External"/><Relationship Id="rId11" Type="http://schemas.openxmlformats.org/officeDocument/2006/relationships/image" Target="media/image4.png"/><Relationship Id="rId5" Type="http://schemas.openxmlformats.org/officeDocument/2006/relationships/hyperlink" Target="https://www.techno-science.net/glossaire-definition/Poussee.html" TargetMode="Externa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4156</TotalTime>
  <Pages>4</Pages>
  <Words>583</Words>
  <Characters>3207</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Jorsin</dc:creator>
  <cp:keywords/>
  <dc:description/>
  <cp:lastModifiedBy>Isabelle Jorsin</cp:lastModifiedBy>
  <cp:revision>4</cp:revision>
  <dcterms:created xsi:type="dcterms:W3CDTF">2025-04-11T21:41:00Z</dcterms:created>
  <dcterms:modified xsi:type="dcterms:W3CDTF">2025-04-18T13:26:00Z</dcterms:modified>
</cp:coreProperties>
</file>