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3D1D3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hAnsi="Comic Sans MS"/>
          <w:caps/>
          <w:color w:val="FF0000"/>
          <w:sz w:val="20"/>
          <w:szCs w:val="20"/>
          <w:u w:val="single" w:color="FF0000"/>
        </w:rPr>
      </w:pPr>
    </w:p>
    <w:p w14:paraId="21554D84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hAnsi="Comic Sans MS"/>
          <w:caps/>
          <w:color w:val="FF0000"/>
          <w:sz w:val="20"/>
          <w:szCs w:val="20"/>
          <w:u w:val="single" w:color="FF0000"/>
        </w:rPr>
      </w:pPr>
    </w:p>
    <w:p w14:paraId="608B8DD4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Style w:val="Aucun"/>
          <w:rFonts w:ascii="Comic Sans MS" w:eastAsia="Comic Sans MS" w:hAnsi="Comic Sans MS" w:cs="Comic Sans MS"/>
          <w:b/>
          <w:bCs/>
          <w:caps/>
          <w:color w:val="FF0000"/>
          <w:sz w:val="20"/>
          <w:szCs w:val="20"/>
          <w:u w:val="single" w:color="FF0000"/>
        </w:rPr>
      </w:pPr>
      <w:r>
        <w:rPr>
          <w:rStyle w:val="Aucun"/>
          <w:rFonts w:ascii="Comic Sans MS" w:hAnsi="Comic Sans MS"/>
          <w:b/>
          <w:bCs/>
          <w:caps/>
          <w:color w:val="FF0000"/>
          <w:sz w:val="20"/>
          <w:szCs w:val="20"/>
          <w:u w:val="single" w:color="FF0000"/>
        </w:rPr>
        <w:t>Jalon 1. Les enjeux de Schengen et du contr</w:t>
      </w:r>
      <w:r>
        <w:rPr>
          <w:rStyle w:val="Aucun"/>
          <w:rFonts w:ascii="Comic Sans MS" w:hAnsi="Comic Sans MS"/>
          <w:b/>
          <w:bCs/>
          <w:caps/>
          <w:color w:val="FF0000"/>
          <w:sz w:val="20"/>
          <w:szCs w:val="20"/>
          <w:u w:val="single" w:color="FF0000"/>
        </w:rPr>
        <w:t>ô</w:t>
      </w:r>
      <w:r>
        <w:rPr>
          <w:rStyle w:val="Aucun"/>
          <w:rFonts w:ascii="Comic Sans MS" w:hAnsi="Comic Sans MS"/>
          <w:b/>
          <w:bCs/>
          <w:caps/>
          <w:color w:val="FF0000"/>
          <w:sz w:val="20"/>
          <w:szCs w:val="20"/>
          <w:u w:val="single" w:color="FF0000"/>
        </w:rPr>
        <w:t>le aux fronti</w:t>
      </w:r>
      <w:r>
        <w:rPr>
          <w:rStyle w:val="Aucun"/>
          <w:rFonts w:ascii="Comic Sans MS" w:hAnsi="Comic Sans MS"/>
          <w:b/>
          <w:bCs/>
          <w:caps/>
          <w:color w:val="FF0000"/>
          <w:sz w:val="20"/>
          <w:szCs w:val="20"/>
          <w:u w:val="single" w:color="FF0000"/>
        </w:rPr>
        <w:t>è</w:t>
      </w:r>
      <w:r>
        <w:rPr>
          <w:rStyle w:val="Aucun"/>
          <w:rFonts w:ascii="Comic Sans MS" w:hAnsi="Comic Sans MS"/>
          <w:b/>
          <w:bCs/>
          <w:caps/>
          <w:color w:val="FF0000"/>
          <w:sz w:val="20"/>
          <w:szCs w:val="20"/>
          <w:u w:val="single" w:color="FF0000"/>
        </w:rPr>
        <w:t>res : venir en Europe, passer la fronti</w:t>
      </w:r>
      <w:r>
        <w:rPr>
          <w:rStyle w:val="Aucun"/>
          <w:rFonts w:ascii="Comic Sans MS" w:hAnsi="Comic Sans MS"/>
          <w:b/>
          <w:bCs/>
          <w:caps/>
          <w:color w:val="FF0000"/>
          <w:sz w:val="20"/>
          <w:szCs w:val="20"/>
          <w:u w:val="single" w:color="FF0000"/>
        </w:rPr>
        <w:t>è</w:t>
      </w:r>
      <w:r>
        <w:rPr>
          <w:rStyle w:val="Aucun"/>
          <w:rFonts w:ascii="Comic Sans MS" w:hAnsi="Comic Sans MS"/>
          <w:b/>
          <w:bCs/>
          <w:caps/>
          <w:color w:val="FF0000"/>
          <w:sz w:val="20"/>
          <w:szCs w:val="20"/>
          <w:u w:val="single" w:color="FF0000"/>
        </w:rPr>
        <w:t>re</w:t>
      </w:r>
    </w:p>
    <w:p w14:paraId="64CCE5CA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2398662E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2894A67D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val="single"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1. L</w:t>
      </w: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’</w:t>
      </w:r>
      <w:r w:rsidRPr="00AB5981"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espace Schengen</w:t>
      </w: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 </w:t>
      </w: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 xml:space="preserve">: </w:t>
      </w: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é</w:t>
      </w: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largissements et multiplication des fronti</w:t>
      </w: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è</w:t>
      </w: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res</w:t>
      </w:r>
    </w:p>
    <w:p w14:paraId="69C3D097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FF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FF0000"/>
          <w:lang w:val="it-IT"/>
        </w:rPr>
        <w:t>a) Qu</w:t>
      </w:r>
      <w:r>
        <w:rPr>
          <w:rStyle w:val="Aucun"/>
          <w:rFonts w:ascii="Comic Sans MS" w:hAnsi="Comic Sans MS"/>
          <w:b/>
          <w:bCs/>
          <w:sz w:val="20"/>
          <w:szCs w:val="20"/>
          <w:u w:color="FF0000"/>
        </w:rPr>
        <w:t>’</w:t>
      </w:r>
      <w:r>
        <w:rPr>
          <w:rStyle w:val="Aucun"/>
          <w:rFonts w:ascii="Comic Sans MS" w:hAnsi="Comic Sans MS"/>
          <w:b/>
          <w:bCs/>
          <w:sz w:val="20"/>
          <w:szCs w:val="20"/>
          <w:u w:color="FF0000"/>
        </w:rPr>
        <w:t>est-ce que l</w:t>
      </w:r>
      <w:r>
        <w:rPr>
          <w:rStyle w:val="Aucun"/>
          <w:rFonts w:ascii="Comic Sans MS" w:hAnsi="Comic Sans MS"/>
          <w:b/>
          <w:bCs/>
          <w:sz w:val="20"/>
          <w:szCs w:val="20"/>
          <w:u w:color="FF0000"/>
        </w:rPr>
        <w:t>’</w:t>
      </w:r>
      <w:r w:rsidRPr="00AB5981">
        <w:rPr>
          <w:rStyle w:val="Aucun"/>
          <w:rFonts w:ascii="Comic Sans MS" w:hAnsi="Comic Sans MS"/>
          <w:b/>
          <w:bCs/>
          <w:sz w:val="20"/>
          <w:szCs w:val="20"/>
          <w:u w:color="FF0000"/>
        </w:rPr>
        <w:t>espace Schengen</w:t>
      </w:r>
      <w:r>
        <w:rPr>
          <w:rStyle w:val="Aucun"/>
          <w:rFonts w:ascii="Comic Sans MS" w:hAnsi="Comic Sans MS"/>
          <w:b/>
          <w:bCs/>
          <w:sz w:val="20"/>
          <w:szCs w:val="20"/>
          <w:u w:color="FF0000"/>
        </w:rPr>
        <w:t> </w:t>
      </w:r>
      <w:r>
        <w:rPr>
          <w:rStyle w:val="Aucun"/>
          <w:rFonts w:ascii="Comic Sans MS" w:hAnsi="Comic Sans MS"/>
          <w:b/>
          <w:bCs/>
          <w:sz w:val="20"/>
          <w:szCs w:val="20"/>
          <w:u w:color="FF0000"/>
          <w:lang w:val="zh-TW" w:eastAsia="zh-TW"/>
        </w:rPr>
        <w:t>?</w:t>
      </w:r>
    </w:p>
    <w:p w14:paraId="18262020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F00"/>
          <w:sz w:val="20"/>
          <w:szCs w:val="20"/>
          <w:u w:color="FF0000"/>
        </w:rPr>
      </w:pPr>
      <w:r>
        <w:rPr>
          <w:rStyle w:val="Aucun"/>
          <w:rFonts w:ascii="Comic Sans MS" w:hAnsi="Comic Sans MS"/>
          <w:b/>
          <w:bCs/>
          <w:color w:val="008F00"/>
          <w:sz w:val="20"/>
          <w:szCs w:val="20"/>
          <w:u w:color="FF0000"/>
        </w:rPr>
        <w:t>Cr</w:t>
      </w:r>
      <w:r>
        <w:rPr>
          <w:rStyle w:val="Aucun"/>
          <w:rFonts w:ascii="Comic Sans MS" w:hAnsi="Comic Sans MS"/>
          <w:b/>
          <w:bCs/>
          <w:color w:val="008F00"/>
          <w:sz w:val="20"/>
          <w:szCs w:val="20"/>
          <w:u w:color="FF0000"/>
        </w:rPr>
        <w:t>é</w:t>
      </w:r>
      <w:r>
        <w:rPr>
          <w:rStyle w:val="Aucun"/>
          <w:rFonts w:ascii="Comic Sans MS" w:hAnsi="Comic Sans MS"/>
          <w:b/>
          <w:bCs/>
          <w:color w:val="008F00"/>
          <w:sz w:val="20"/>
          <w:szCs w:val="20"/>
          <w:u w:color="FF0000"/>
        </w:rPr>
        <w:t>ation</w:t>
      </w:r>
    </w:p>
    <w:p w14:paraId="09AB3B5A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F00"/>
          <w:sz w:val="20"/>
          <w:szCs w:val="20"/>
          <w:u w:color="FF0000"/>
        </w:rPr>
      </w:pPr>
      <w:r>
        <w:rPr>
          <w:rStyle w:val="Aucun"/>
          <w:rFonts w:ascii="Comic Sans MS" w:hAnsi="Comic Sans MS"/>
          <w:b/>
          <w:bCs/>
          <w:color w:val="008F00"/>
          <w:sz w:val="20"/>
          <w:szCs w:val="20"/>
          <w:u w:color="FF0000"/>
        </w:rPr>
        <w:t>Objectifs</w:t>
      </w:r>
    </w:p>
    <w:p w14:paraId="0910A95D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FF0000"/>
          <w:sz w:val="20"/>
          <w:szCs w:val="20"/>
          <w:u w:color="FF0000"/>
        </w:rPr>
      </w:pPr>
      <w:r>
        <w:rPr>
          <w:rStyle w:val="Aucun"/>
          <w:rFonts w:ascii="Comic Sans MS" w:hAnsi="Comic Sans MS"/>
          <w:b/>
          <w:bCs/>
          <w:color w:val="008F00"/>
          <w:sz w:val="20"/>
          <w:szCs w:val="20"/>
          <w:u w:color="FF0000"/>
        </w:rPr>
        <w:t xml:space="preserve">Etats </w:t>
      </w:r>
      <w:r>
        <w:rPr>
          <w:rStyle w:val="Aucun"/>
          <w:rFonts w:ascii="Comic Sans MS" w:hAnsi="Comic Sans MS"/>
          <w:b/>
          <w:bCs/>
          <w:color w:val="008F00"/>
          <w:sz w:val="20"/>
          <w:szCs w:val="20"/>
          <w:u w:color="FF0000"/>
        </w:rPr>
        <w:t>membres/non membres : pourquoi tous les Etats de l</w:t>
      </w:r>
      <w:r>
        <w:rPr>
          <w:rStyle w:val="Aucun"/>
          <w:rFonts w:ascii="Comic Sans MS" w:hAnsi="Comic Sans MS"/>
          <w:b/>
          <w:bCs/>
          <w:color w:val="008F00"/>
          <w:sz w:val="20"/>
          <w:szCs w:val="20"/>
          <w:u w:color="FF0000"/>
        </w:rPr>
        <w:t>’</w:t>
      </w:r>
      <w:r>
        <w:rPr>
          <w:rStyle w:val="Aucun"/>
          <w:rFonts w:ascii="Comic Sans MS" w:hAnsi="Comic Sans MS"/>
          <w:b/>
          <w:bCs/>
          <w:color w:val="008F00"/>
          <w:sz w:val="20"/>
          <w:szCs w:val="20"/>
          <w:u w:color="FF0000"/>
        </w:rPr>
        <w:t>UE ne sont pas int</w:t>
      </w:r>
      <w:r>
        <w:rPr>
          <w:rStyle w:val="Aucun"/>
          <w:rFonts w:ascii="Comic Sans MS" w:hAnsi="Comic Sans MS"/>
          <w:b/>
          <w:bCs/>
          <w:color w:val="008F00"/>
          <w:sz w:val="20"/>
          <w:szCs w:val="20"/>
          <w:u w:color="FF0000"/>
        </w:rPr>
        <w:t>é</w:t>
      </w:r>
      <w:r>
        <w:rPr>
          <w:rStyle w:val="Aucun"/>
          <w:rFonts w:ascii="Comic Sans MS" w:hAnsi="Comic Sans MS"/>
          <w:b/>
          <w:bCs/>
          <w:color w:val="008F00"/>
          <w:sz w:val="20"/>
          <w:szCs w:val="20"/>
          <w:u w:color="FF0000"/>
        </w:rPr>
        <w:t>gr</w:t>
      </w:r>
      <w:r>
        <w:rPr>
          <w:rStyle w:val="Aucun"/>
          <w:rFonts w:ascii="Comic Sans MS" w:hAnsi="Comic Sans MS"/>
          <w:b/>
          <w:bCs/>
          <w:color w:val="008F00"/>
          <w:sz w:val="20"/>
          <w:szCs w:val="20"/>
          <w:u w:color="FF0000"/>
        </w:rPr>
        <w:t>é</w:t>
      </w:r>
      <w:r>
        <w:rPr>
          <w:rStyle w:val="Aucun"/>
          <w:rFonts w:ascii="Comic Sans MS" w:hAnsi="Comic Sans MS"/>
          <w:b/>
          <w:bCs/>
          <w:color w:val="008F00"/>
          <w:sz w:val="20"/>
          <w:szCs w:val="20"/>
          <w:u w:color="FF0000"/>
        </w:rPr>
        <w:t>s dans l</w:t>
      </w:r>
      <w:r>
        <w:rPr>
          <w:rStyle w:val="Aucun"/>
          <w:rFonts w:ascii="Comic Sans MS" w:hAnsi="Comic Sans MS"/>
          <w:b/>
          <w:bCs/>
          <w:color w:val="008F00"/>
          <w:sz w:val="20"/>
          <w:szCs w:val="20"/>
          <w:u w:color="FF0000"/>
        </w:rPr>
        <w:t>’</w:t>
      </w:r>
      <w:r>
        <w:rPr>
          <w:rStyle w:val="Aucun"/>
          <w:rFonts w:ascii="Comic Sans MS" w:hAnsi="Comic Sans MS"/>
          <w:b/>
          <w:bCs/>
          <w:color w:val="008F00"/>
          <w:sz w:val="20"/>
          <w:szCs w:val="20"/>
          <w:u w:color="FF0000"/>
        </w:rPr>
        <w:t>espace Schengen ? Cette question doit n</w:t>
      </w:r>
      <w:r>
        <w:rPr>
          <w:rStyle w:val="Aucun"/>
          <w:rFonts w:ascii="Comic Sans MS" w:hAnsi="Comic Sans MS"/>
          <w:b/>
          <w:bCs/>
          <w:color w:val="008F00"/>
          <w:sz w:val="20"/>
          <w:szCs w:val="20"/>
          <w:u w:color="FF0000"/>
        </w:rPr>
        <w:t>é</w:t>
      </w:r>
      <w:r>
        <w:rPr>
          <w:rStyle w:val="Aucun"/>
          <w:rFonts w:ascii="Comic Sans MS" w:hAnsi="Comic Sans MS"/>
          <w:b/>
          <w:bCs/>
          <w:color w:val="008F00"/>
          <w:sz w:val="20"/>
          <w:szCs w:val="20"/>
          <w:u w:color="FF0000"/>
        </w:rPr>
        <w:t xml:space="preserve">cessiter des recherches personnelles. </w:t>
      </w:r>
    </w:p>
    <w:p w14:paraId="5F3E1B11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FF0000"/>
          <w:sz w:val="20"/>
          <w:szCs w:val="20"/>
          <w:u w:color="FF0000"/>
        </w:rPr>
      </w:pPr>
    </w:p>
    <w:p w14:paraId="6CA1438C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FF0000"/>
          <w:sz w:val="20"/>
          <w:szCs w:val="20"/>
          <w:u w:color="FF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val="single" w:color="FF0000"/>
        </w:rPr>
        <w:t>Documents</w:t>
      </w:r>
      <w:r>
        <w:rPr>
          <w:rStyle w:val="Aucun"/>
          <w:rFonts w:ascii="Comic Sans MS" w:hAnsi="Comic Sans MS"/>
          <w:b/>
          <w:bCs/>
          <w:color w:val="FF0000"/>
          <w:sz w:val="20"/>
          <w:szCs w:val="20"/>
          <w:u w:color="FF0000"/>
        </w:rPr>
        <w:t xml:space="preserve"> : </w:t>
      </w:r>
    </w:p>
    <w:p w14:paraId="01A9530A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sz w:val="20"/>
          <w:szCs w:val="20"/>
          <w:u w:color="FF0000"/>
        </w:rPr>
      </w:pPr>
      <w:r>
        <w:rPr>
          <w:rStyle w:val="Aucun"/>
          <w:rFonts w:ascii="Comic Sans MS" w:hAnsi="Comic Sans MS"/>
          <w:sz w:val="20"/>
          <w:szCs w:val="20"/>
          <w:u w:color="FF0000"/>
        </w:rPr>
        <w:t>-</w:t>
      </w:r>
      <w:r>
        <w:rPr>
          <w:rStyle w:val="Aucun"/>
          <w:rFonts w:ascii="Comic Sans MS" w:hAnsi="Comic Sans MS"/>
          <w:b/>
          <w:bCs/>
          <w:color w:val="FF0000"/>
          <w:sz w:val="20"/>
          <w:szCs w:val="20"/>
          <w:u w:color="FF0000"/>
        </w:rPr>
        <w:t xml:space="preserve"> </w:t>
      </w:r>
      <w:hyperlink r:id="rId7" w:history="1">
        <w:r>
          <w:rPr>
            <w:rStyle w:val="Hyperlink0"/>
            <w:rFonts w:ascii="Comic Sans MS" w:hAnsi="Comic Sans MS"/>
            <w:sz w:val="20"/>
            <w:szCs w:val="20"/>
          </w:rPr>
          <w:t>https://www.touteleurope.eu/actualite/le-fonctionnement-de-l-espace-schengen.html</w:t>
        </w:r>
      </w:hyperlink>
      <w:r>
        <w:rPr>
          <w:rStyle w:val="Aucun"/>
          <w:rFonts w:ascii="Comic Sans MS" w:hAnsi="Comic Sans MS"/>
          <w:sz w:val="20"/>
          <w:szCs w:val="20"/>
          <w:u w:color="FF0000"/>
        </w:rPr>
        <w:t xml:space="preserve"> </w:t>
      </w:r>
    </w:p>
    <w:p w14:paraId="57E35FCD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sz w:val="20"/>
          <w:szCs w:val="20"/>
          <w:u w:color="FF0000"/>
        </w:rPr>
      </w:pPr>
      <w:r>
        <w:rPr>
          <w:rStyle w:val="Aucun"/>
          <w:rFonts w:ascii="Comic Sans MS" w:hAnsi="Comic Sans MS"/>
          <w:sz w:val="20"/>
          <w:szCs w:val="20"/>
          <w:u w:color="FF0000"/>
        </w:rPr>
        <w:t>- Carte page 252. Les fronti</w:t>
      </w:r>
      <w:r>
        <w:rPr>
          <w:rStyle w:val="Aucun"/>
          <w:rFonts w:ascii="Comic Sans MS" w:hAnsi="Comic Sans MS"/>
          <w:sz w:val="20"/>
          <w:szCs w:val="20"/>
          <w:u w:color="FF0000"/>
        </w:rPr>
        <w:t>è</w:t>
      </w:r>
      <w:r>
        <w:rPr>
          <w:rStyle w:val="Aucun"/>
          <w:rFonts w:ascii="Comic Sans MS" w:hAnsi="Comic Sans MS"/>
          <w:sz w:val="20"/>
          <w:szCs w:val="20"/>
          <w:u w:color="FF0000"/>
        </w:rPr>
        <w:t>res internes et externes de l</w:t>
      </w:r>
      <w:r>
        <w:rPr>
          <w:rStyle w:val="Aucun"/>
          <w:rFonts w:ascii="Comic Sans MS" w:hAnsi="Comic Sans MS"/>
          <w:sz w:val="20"/>
          <w:szCs w:val="20"/>
          <w:u w:color="FF0000"/>
        </w:rPr>
        <w:t>’</w:t>
      </w:r>
      <w:r>
        <w:rPr>
          <w:rStyle w:val="Aucun"/>
          <w:rFonts w:ascii="Comic Sans MS" w:hAnsi="Comic Sans MS"/>
          <w:sz w:val="20"/>
          <w:szCs w:val="20"/>
          <w:u w:color="FF0000"/>
        </w:rPr>
        <w:t xml:space="preserve">UE. </w:t>
      </w:r>
    </w:p>
    <w:p w14:paraId="48DF2C04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sz w:val="20"/>
          <w:szCs w:val="20"/>
          <w:u w:color="FF0000"/>
        </w:rPr>
      </w:pPr>
      <w:r>
        <w:rPr>
          <w:rStyle w:val="Aucun"/>
          <w:rFonts w:ascii="Comic Sans MS" w:hAnsi="Comic Sans MS"/>
          <w:sz w:val="20"/>
          <w:szCs w:val="20"/>
          <w:u w:color="FF0000"/>
        </w:rPr>
        <w:t xml:space="preserve">- Carte </w:t>
      </w:r>
      <w:r>
        <w:rPr>
          <w:rStyle w:val="Aucun"/>
          <w:rFonts w:ascii="Comic Sans MS" w:hAnsi="Comic Sans MS"/>
          <w:sz w:val="20"/>
          <w:szCs w:val="20"/>
          <w:u w:color="FF0000"/>
        </w:rPr>
        <w:t>page</w:t>
      </w:r>
      <w:r>
        <w:rPr>
          <w:rStyle w:val="Aucun"/>
          <w:rFonts w:ascii="Comic Sans MS" w:hAnsi="Comic Sans MS"/>
          <w:sz w:val="20"/>
          <w:szCs w:val="20"/>
          <w:u w:color="FF0000"/>
        </w:rPr>
        <w:t xml:space="preserve"> 255</w:t>
      </w:r>
      <w:r>
        <w:rPr>
          <w:rStyle w:val="Aucun"/>
          <w:rFonts w:ascii="Comic Sans MS" w:hAnsi="Comic Sans MS"/>
          <w:sz w:val="20"/>
          <w:szCs w:val="20"/>
          <w:u w:color="FF0000"/>
        </w:rPr>
        <w:t>. L</w:t>
      </w:r>
      <w:r>
        <w:rPr>
          <w:rStyle w:val="Aucun"/>
          <w:rFonts w:ascii="Comic Sans MS" w:hAnsi="Comic Sans MS"/>
          <w:sz w:val="20"/>
          <w:szCs w:val="20"/>
          <w:u w:color="FF0000"/>
        </w:rPr>
        <w:t>’</w:t>
      </w:r>
      <w:r>
        <w:rPr>
          <w:rStyle w:val="Aucun"/>
          <w:rFonts w:ascii="Comic Sans MS" w:hAnsi="Comic Sans MS"/>
          <w:sz w:val="20"/>
          <w:szCs w:val="20"/>
          <w:u w:color="FF0000"/>
        </w:rPr>
        <w:t>espace Schengen et la zone euro</w:t>
      </w:r>
    </w:p>
    <w:p w14:paraId="34A87403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FF0000"/>
          <w:sz w:val="20"/>
          <w:szCs w:val="20"/>
          <w:u w:color="FF0000"/>
        </w:rPr>
      </w:pPr>
    </w:p>
    <w:p w14:paraId="3D7779C5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Comic Sans MS" w:eastAsia="Comic Sans MS" w:hAnsi="Comic Sans MS" w:cs="Comic Sans MS"/>
          <w:b/>
          <w:bCs/>
          <w:sz w:val="20"/>
          <w:szCs w:val="20"/>
          <w:u w:val="single"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val="single" w:color="FF0000"/>
        </w:rPr>
        <w:t>Historique de la cr</w:t>
      </w:r>
      <w:r>
        <w:rPr>
          <w:rStyle w:val="Aucun"/>
          <w:rFonts w:ascii="Comic Sans MS" w:hAnsi="Comic Sans MS"/>
          <w:b/>
          <w:bCs/>
          <w:sz w:val="20"/>
          <w:szCs w:val="20"/>
          <w:u w:val="single" w:color="FF0000"/>
        </w:rPr>
        <w:t>é</w:t>
      </w:r>
      <w:r>
        <w:rPr>
          <w:rStyle w:val="Aucun"/>
          <w:rFonts w:ascii="Comic Sans MS" w:hAnsi="Comic Sans MS"/>
          <w:b/>
          <w:bCs/>
          <w:sz w:val="20"/>
          <w:szCs w:val="20"/>
          <w:u w:val="single" w:color="FF0000"/>
        </w:rPr>
        <w:t>ation</w:t>
      </w:r>
    </w:p>
    <w:p w14:paraId="2B875CE0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 xml:space="preserve">- Les accords de Schengen (Luxembourg) </w:t>
      </w:r>
      <w:r w:rsidRPr="00AB5981">
        <w:rPr>
          <w:rFonts w:ascii="Comic Sans MS" w:hAnsi="Comic Sans MS"/>
          <w:sz w:val="20"/>
          <w:szCs w:val="20"/>
          <w:u w:color="000000"/>
        </w:rPr>
        <w:t>sign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s en 1985 et 1990 dans le cadre de la CEE par 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Allemagne, la Belgique, la France, le Luxembourg et les Pays-Bas.</w:t>
      </w:r>
    </w:p>
    <w:p w14:paraId="0302BCD8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Il entrent</w:t>
      </w:r>
      <w:r>
        <w:rPr>
          <w:rFonts w:ascii="Comic Sans MS" w:hAnsi="Comic Sans MS"/>
          <w:sz w:val="20"/>
          <w:szCs w:val="20"/>
          <w:u w:color="000000"/>
        </w:rPr>
        <w:t xml:space="preserve"> en application </w:t>
      </w:r>
      <w:r>
        <w:rPr>
          <w:rFonts w:ascii="Comic Sans MS" w:hAnsi="Comic Sans MS"/>
          <w:sz w:val="20"/>
          <w:szCs w:val="20"/>
          <w:u w:color="000000"/>
        </w:rPr>
        <w:t xml:space="preserve">à </w:t>
      </w:r>
      <w:r>
        <w:rPr>
          <w:rFonts w:ascii="Comic Sans MS" w:hAnsi="Comic Sans MS"/>
          <w:sz w:val="20"/>
          <w:szCs w:val="20"/>
          <w:u w:color="000000"/>
        </w:rPr>
        <w:t xml:space="preserve">partir de 1995. </w:t>
      </w:r>
    </w:p>
    <w:p w14:paraId="1B13582D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Ils sont d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finis par plusieurs textes essentiels, la Convention d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application, en 1990. En 1999 est d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fini l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Acquis Schengen </w:t>
      </w:r>
      <w:r>
        <w:rPr>
          <w:rFonts w:ascii="Comic Sans MS" w:hAnsi="Comic Sans MS"/>
          <w:sz w:val="20"/>
          <w:szCs w:val="20"/>
          <w:u w:color="000000"/>
        </w:rPr>
        <w:t>: des r</w:t>
      </w:r>
      <w:r>
        <w:rPr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>gles d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finis par cet acquis doivent </w:t>
      </w:r>
      <w:r>
        <w:rPr>
          <w:rFonts w:ascii="Comic Sans MS" w:hAnsi="Comic Sans MS"/>
          <w:sz w:val="20"/>
          <w:szCs w:val="20"/>
          <w:u w:color="000000"/>
        </w:rPr>
        <w:t>ê</w:t>
      </w:r>
      <w:r>
        <w:rPr>
          <w:rFonts w:ascii="Comic Sans MS" w:hAnsi="Comic Sans MS"/>
          <w:sz w:val="20"/>
          <w:szCs w:val="20"/>
          <w:u w:color="000000"/>
        </w:rPr>
        <w:t>tre int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gr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s dans la l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gislation de chaque Etat, </w:t>
      </w:r>
      <w:r>
        <w:rPr>
          <w:rFonts w:ascii="Comic Sans MS" w:hAnsi="Comic Sans MS"/>
          <w:sz w:val="20"/>
          <w:szCs w:val="20"/>
          <w:u w:color="000000"/>
        </w:rPr>
        <w:t>elle concerne 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harmonisation des contr</w:t>
      </w:r>
      <w:r>
        <w:rPr>
          <w:rFonts w:ascii="Comic Sans MS" w:hAnsi="Comic Sans MS"/>
          <w:sz w:val="20"/>
          <w:szCs w:val="20"/>
          <w:u w:color="000000"/>
        </w:rPr>
        <w:t>ô</w:t>
      </w:r>
      <w:r>
        <w:rPr>
          <w:rFonts w:ascii="Comic Sans MS" w:hAnsi="Comic Sans MS"/>
          <w:sz w:val="20"/>
          <w:szCs w:val="20"/>
          <w:u w:color="000000"/>
        </w:rPr>
        <w:t>les aux fronti</w:t>
      </w:r>
      <w:r>
        <w:rPr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>res ext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rieures et le renforcement de la coop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ration polici</w:t>
      </w:r>
      <w:r>
        <w:rPr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 xml:space="preserve">re et judiciaire. </w:t>
      </w:r>
    </w:p>
    <w:p w14:paraId="502A888C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Ce texte rappelle le caract</w:t>
      </w:r>
      <w:r>
        <w:rPr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>re supranational de 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UE. </w:t>
      </w:r>
    </w:p>
    <w:p w14:paraId="0AC5374F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4AE77A03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Objectifs</w:t>
      </w:r>
      <w:r>
        <w:rPr>
          <w:rFonts w:ascii="Comic Sans MS" w:hAnsi="Comic Sans MS"/>
          <w:sz w:val="20"/>
          <w:szCs w:val="20"/>
          <w:u w:color="000000"/>
        </w:rPr>
        <w:t xml:space="preserve"> </w:t>
      </w:r>
    </w:p>
    <w:p w14:paraId="2D40944A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Les accord de Schengen pr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voient</w:t>
      </w:r>
      <w:r>
        <w:rPr>
          <w:rFonts w:ascii="Comic Sans MS" w:hAnsi="Comic Sans MS"/>
          <w:sz w:val="20"/>
          <w:szCs w:val="20"/>
          <w:u w:color="000000"/>
        </w:rPr>
        <w:t xml:space="preserve"> la libre circulation des personnes entre les 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tats signataires et la suppression/harmonisation des contr</w:t>
      </w:r>
      <w:r>
        <w:rPr>
          <w:rStyle w:val="Aucun"/>
          <w:rFonts w:ascii="Comic Sans MS" w:hAnsi="Comic Sans MS"/>
          <w:sz w:val="20"/>
          <w:szCs w:val="20"/>
          <w:u w:color="000000"/>
        </w:rPr>
        <w:t>ô</w:t>
      </w:r>
      <w:r>
        <w:rPr>
          <w:rFonts w:ascii="Comic Sans MS" w:hAnsi="Comic Sans MS"/>
          <w:sz w:val="20"/>
          <w:szCs w:val="20"/>
          <w:u w:color="000000"/>
        </w:rPr>
        <w:t>les syst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matiques aux fronti</w:t>
      </w:r>
      <w:r>
        <w:rPr>
          <w:rStyle w:val="Aucun"/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>res terrestres, a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riennes et maritimes. </w:t>
      </w:r>
    </w:p>
    <w:p w14:paraId="2185B480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 xml:space="preserve">- </w:t>
      </w:r>
      <w:r>
        <w:rPr>
          <w:rFonts w:ascii="Comic Sans MS" w:hAnsi="Comic Sans MS"/>
          <w:sz w:val="20"/>
          <w:szCs w:val="20"/>
          <w:u w:color="000000"/>
          <w:lang w:val="es-ES_tradnl"/>
        </w:rPr>
        <w:t>En cons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quence, tout 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tranger qui entre, l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galement, dans un des pays signatai</w:t>
      </w:r>
      <w:r>
        <w:rPr>
          <w:rFonts w:ascii="Comic Sans MS" w:hAnsi="Comic Sans MS"/>
          <w:sz w:val="20"/>
          <w:szCs w:val="20"/>
          <w:u w:color="000000"/>
        </w:rPr>
        <w:t>res a le droit de circuler librement dans tout 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espace Schengen. </w:t>
      </w:r>
    </w:p>
    <w:p w14:paraId="216A4F45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Des contr</w:t>
      </w:r>
      <w:r>
        <w:rPr>
          <w:rStyle w:val="Aucun"/>
          <w:rFonts w:ascii="Comic Sans MS" w:hAnsi="Comic Sans MS"/>
          <w:sz w:val="20"/>
          <w:szCs w:val="20"/>
          <w:u w:color="000000"/>
        </w:rPr>
        <w:t>ô</w:t>
      </w:r>
      <w:r>
        <w:rPr>
          <w:rFonts w:ascii="Comic Sans MS" w:hAnsi="Comic Sans MS"/>
          <w:sz w:val="20"/>
          <w:szCs w:val="20"/>
          <w:u w:color="000000"/>
        </w:rPr>
        <w:t xml:space="preserve">les peuvent </w:t>
      </w:r>
      <w:r>
        <w:rPr>
          <w:rStyle w:val="Aucun"/>
          <w:rFonts w:ascii="Comic Sans MS" w:hAnsi="Comic Sans MS"/>
          <w:sz w:val="20"/>
          <w:szCs w:val="20"/>
          <w:u w:color="000000"/>
        </w:rPr>
        <w:t>ê</w:t>
      </w:r>
      <w:r>
        <w:rPr>
          <w:rFonts w:ascii="Comic Sans MS" w:hAnsi="Comic Sans MS"/>
          <w:sz w:val="20"/>
          <w:szCs w:val="20"/>
          <w:u w:color="000000"/>
        </w:rPr>
        <w:t>tre r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tablis par un 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tat, de fa</w:t>
      </w:r>
      <w:r>
        <w:rPr>
          <w:rStyle w:val="Aucun"/>
          <w:rFonts w:ascii="Comic Sans MS" w:hAnsi="Comic Sans MS"/>
          <w:sz w:val="20"/>
          <w:szCs w:val="20"/>
          <w:u w:color="000000"/>
        </w:rPr>
        <w:t>ç</w:t>
      </w:r>
      <w:r>
        <w:rPr>
          <w:rFonts w:ascii="Comic Sans MS" w:hAnsi="Comic Sans MS"/>
          <w:sz w:val="20"/>
          <w:szCs w:val="20"/>
          <w:u w:color="000000"/>
        </w:rPr>
        <w:t>on temporaire sur les seuls motifs de risque d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atteinte 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à </w:t>
      </w:r>
      <w:r>
        <w:rPr>
          <w:rFonts w:ascii="Comic Sans MS" w:hAnsi="Comic Sans MS"/>
          <w:sz w:val="20"/>
          <w:szCs w:val="20"/>
          <w:u w:color="000000"/>
        </w:rPr>
        <w:t>la s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curit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é </w:t>
      </w:r>
      <w:r>
        <w:rPr>
          <w:rFonts w:ascii="Comic Sans MS" w:hAnsi="Comic Sans MS"/>
          <w:sz w:val="20"/>
          <w:szCs w:val="20"/>
          <w:u w:color="000000"/>
        </w:rPr>
        <w:t xml:space="preserve">nationale, 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à </w:t>
      </w:r>
      <w:r>
        <w:rPr>
          <w:rFonts w:ascii="Comic Sans MS" w:hAnsi="Comic Sans MS"/>
          <w:sz w:val="20"/>
          <w:szCs w:val="20"/>
          <w:u w:color="000000"/>
        </w:rPr>
        <w:t>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ordre public ou 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à </w:t>
      </w:r>
      <w:r>
        <w:rPr>
          <w:rFonts w:ascii="Comic Sans MS" w:hAnsi="Comic Sans MS"/>
          <w:sz w:val="20"/>
          <w:szCs w:val="20"/>
          <w:u w:color="000000"/>
        </w:rPr>
        <w:t>la sant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é </w:t>
      </w:r>
      <w:r>
        <w:rPr>
          <w:rFonts w:ascii="Comic Sans MS" w:hAnsi="Comic Sans MS"/>
          <w:sz w:val="20"/>
          <w:szCs w:val="20"/>
          <w:u w:color="000000"/>
        </w:rPr>
        <w:t>publique.</w:t>
      </w:r>
    </w:p>
    <w:p w14:paraId="066FC976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FF0000"/>
        </w:rPr>
      </w:pPr>
      <w:r>
        <w:rPr>
          <w:rFonts w:ascii="Comic Sans MS" w:hAnsi="Comic Sans MS"/>
          <w:sz w:val="20"/>
          <w:szCs w:val="20"/>
          <w:u w:color="FF0000"/>
        </w:rPr>
        <w:t xml:space="preserve">- </w:t>
      </w:r>
      <w:r>
        <w:rPr>
          <w:rFonts w:ascii="Comic Sans MS" w:hAnsi="Comic Sans MS"/>
          <w:sz w:val="20"/>
          <w:szCs w:val="20"/>
          <w:u w:color="FF0000"/>
        </w:rPr>
        <w:t>Protection renforc</w:t>
      </w:r>
      <w:r>
        <w:rPr>
          <w:rFonts w:ascii="Comic Sans MS" w:hAnsi="Comic Sans MS"/>
          <w:sz w:val="20"/>
          <w:szCs w:val="20"/>
          <w:u w:color="FF0000"/>
        </w:rPr>
        <w:t>é</w:t>
      </w:r>
      <w:r>
        <w:rPr>
          <w:rFonts w:ascii="Comic Sans MS" w:hAnsi="Comic Sans MS"/>
          <w:sz w:val="20"/>
          <w:szCs w:val="20"/>
          <w:u w:color="FF0000"/>
        </w:rPr>
        <w:t>e de la fronti</w:t>
      </w:r>
      <w:r>
        <w:rPr>
          <w:rFonts w:ascii="Comic Sans MS" w:hAnsi="Comic Sans MS"/>
          <w:sz w:val="20"/>
          <w:szCs w:val="20"/>
          <w:u w:color="FF0000"/>
        </w:rPr>
        <w:t>è</w:t>
      </w:r>
      <w:r>
        <w:rPr>
          <w:rFonts w:ascii="Comic Sans MS" w:hAnsi="Comic Sans MS"/>
          <w:sz w:val="20"/>
          <w:szCs w:val="20"/>
          <w:u w:color="FF0000"/>
        </w:rPr>
        <w:t>re ext</w:t>
      </w:r>
      <w:r>
        <w:rPr>
          <w:rFonts w:ascii="Comic Sans MS" w:hAnsi="Comic Sans MS"/>
          <w:sz w:val="20"/>
          <w:szCs w:val="20"/>
          <w:u w:color="FF0000"/>
        </w:rPr>
        <w:t>é</w:t>
      </w:r>
      <w:r>
        <w:rPr>
          <w:rFonts w:ascii="Comic Sans MS" w:hAnsi="Comic Sans MS"/>
          <w:sz w:val="20"/>
          <w:szCs w:val="20"/>
          <w:u w:color="FF0000"/>
        </w:rPr>
        <w:t>rieure</w:t>
      </w:r>
    </w:p>
    <w:p w14:paraId="09905A9C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FF0000"/>
        </w:rPr>
      </w:pPr>
    </w:p>
    <w:p w14:paraId="01F0C2A1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color w:val="FF0000"/>
          <w:sz w:val="20"/>
          <w:szCs w:val="20"/>
          <w:u w:color="FF0000"/>
        </w:rPr>
      </w:pPr>
    </w:p>
    <w:p w14:paraId="0C67578F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val="single" w:color="FF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val="single" w:color="FF0000"/>
        </w:rPr>
        <w:t>Etats membres et non membres</w:t>
      </w:r>
    </w:p>
    <w:p w14:paraId="7396BDD9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L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espace Schengen compte 26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tats membres</w:t>
      </w:r>
      <w:r>
        <w:rPr>
          <w:rStyle w:val="Aucun"/>
          <w:rFonts w:ascii="Comic Sans MS" w:hAnsi="Comic Sans MS"/>
          <w:sz w:val="20"/>
          <w:szCs w:val="20"/>
          <w:u w:color="000000"/>
        </w:rPr>
        <w:t> </w:t>
      </w:r>
      <w:r>
        <w:rPr>
          <w:rFonts w:ascii="Comic Sans MS" w:hAnsi="Comic Sans MS"/>
          <w:sz w:val="20"/>
          <w:szCs w:val="20"/>
          <w:u w:color="000000"/>
        </w:rPr>
        <w:t xml:space="preserve">: </w:t>
      </w:r>
    </w:p>
    <w:p w14:paraId="78FE27CE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4949EFD0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 xml:space="preserve">- 22 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tats de 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UE sur 27, </w:t>
      </w:r>
    </w:p>
    <w:p w14:paraId="3481E0A5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0000"/>
          <w:lang w:val="ru-RU"/>
        </w:rPr>
        <w:t xml:space="preserve">- 4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tats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 non membres de l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UE :</w:t>
      </w:r>
      <w:r>
        <w:rPr>
          <w:rFonts w:ascii="Comic Sans MS" w:hAnsi="Comic Sans MS"/>
          <w:sz w:val="20"/>
          <w:szCs w:val="20"/>
          <w:u w:color="000000"/>
        </w:rPr>
        <w:t xml:space="preserve"> </w:t>
      </w:r>
      <w:r>
        <w:rPr>
          <w:rFonts w:ascii="Comic Sans MS" w:hAnsi="Comic Sans MS"/>
          <w:sz w:val="20"/>
          <w:szCs w:val="20"/>
          <w:u w:color="000000"/>
        </w:rPr>
        <w:t>Islande</w:t>
      </w:r>
      <w:r>
        <w:rPr>
          <w:rFonts w:ascii="Comic Sans MS" w:hAnsi="Comic Sans MS"/>
          <w:sz w:val="20"/>
          <w:szCs w:val="20"/>
          <w:u w:color="000000"/>
        </w:rPr>
        <w:t>, Norv</w:t>
      </w:r>
      <w:r>
        <w:rPr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 xml:space="preserve">ge, Liechtenstein, Suisse. Ils participent </w:t>
      </w:r>
      <w:r>
        <w:rPr>
          <w:rFonts w:ascii="Comic Sans MS" w:hAnsi="Comic Sans MS"/>
          <w:sz w:val="20"/>
          <w:szCs w:val="20"/>
          <w:u w:color="000000"/>
        </w:rPr>
        <w:t xml:space="preserve">à </w:t>
      </w:r>
      <w:r>
        <w:rPr>
          <w:rFonts w:ascii="Comic Sans MS" w:hAnsi="Comic Sans MS"/>
          <w:sz w:val="20"/>
          <w:szCs w:val="20"/>
          <w:u w:color="000000"/>
        </w:rPr>
        <w:t>l</w:t>
      </w:r>
      <w:r>
        <w:rPr>
          <w:rFonts w:ascii="Comic Sans MS" w:hAnsi="Comic Sans MS"/>
          <w:sz w:val="20"/>
          <w:szCs w:val="20"/>
          <w:u w:color="000000"/>
        </w:rPr>
        <w:t>’é</w:t>
      </w:r>
      <w:r>
        <w:rPr>
          <w:rFonts w:ascii="Comic Sans MS" w:hAnsi="Comic Sans MS"/>
          <w:sz w:val="20"/>
          <w:szCs w:val="20"/>
          <w:u w:color="000000"/>
        </w:rPr>
        <w:t>laboration des d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cisions concernant la coop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ration Schengen, mais sans droit de vote, et choisissent les mesures qu</w:t>
      </w:r>
      <w:r>
        <w:rPr>
          <w:rFonts w:ascii="Comic Sans MS" w:hAnsi="Comic Sans MS"/>
          <w:sz w:val="20"/>
          <w:szCs w:val="20"/>
          <w:u w:color="000000"/>
          <w:rtl/>
        </w:rPr>
        <w:t>’</w:t>
      </w:r>
      <w:r>
        <w:rPr>
          <w:rFonts w:ascii="Comic Sans MS" w:hAnsi="Comic Sans MS"/>
          <w:sz w:val="20"/>
          <w:szCs w:val="20"/>
          <w:u w:color="000000"/>
        </w:rPr>
        <w:t>ils souhaitent reprendre.</w:t>
      </w:r>
    </w:p>
    <w:p w14:paraId="7593EADC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46A600B8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697663FD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5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tats de l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  <w:lang w:val="pt-PT"/>
        </w:rPr>
        <w:t>UE n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en font pas partie : </w:t>
      </w:r>
    </w:p>
    <w:p w14:paraId="7DE6D63F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  <w:lang w:val="ru-RU"/>
        </w:rPr>
        <w:t>- 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  <w:lang w:val="nl-NL"/>
        </w:rPr>
        <w:t>Irlande</w:t>
      </w:r>
      <w:r>
        <w:rPr>
          <w:rFonts w:ascii="Comic Sans MS" w:hAnsi="Comic Sans MS"/>
          <w:sz w:val="20"/>
          <w:szCs w:val="20"/>
          <w:u w:color="000000"/>
        </w:rPr>
        <w:t xml:space="preserve"> : la raison principale est li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e au fait que si la R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publique d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Irlande int</w:t>
      </w:r>
      <w:r>
        <w:rPr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>gre 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espace Schengen, elle devra renforcer sa fronti</w:t>
      </w:r>
      <w:r>
        <w:rPr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>re avec 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ext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rieur et donc avec 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Irlande du Nord, or, les 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changes sont nombreux entre ses deux territoires. </w:t>
      </w:r>
    </w:p>
    <w:p w14:paraId="1BB619F6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lastRenderedPageBreak/>
        <w:t>N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anmoins, la </w:t>
      </w:r>
      <w:r>
        <w:rPr>
          <w:rFonts w:ascii="Comic Sans MS" w:hAnsi="Comic Sans MS"/>
          <w:sz w:val="20"/>
          <w:szCs w:val="20"/>
          <w:u w:color="000000"/>
        </w:rPr>
        <w:t>R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publique d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Irlande participe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 à </w:t>
      </w:r>
      <w:r>
        <w:rPr>
          <w:rFonts w:ascii="Comic Sans MS" w:hAnsi="Comic Sans MS"/>
          <w:sz w:val="20"/>
          <w:szCs w:val="20"/>
          <w:u w:color="000000"/>
        </w:rPr>
        <w:t xml:space="preserve">certaines dispositions : 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changes d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informations (Syst</w:t>
      </w:r>
      <w:r>
        <w:rPr>
          <w:rStyle w:val="Aucun"/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>me d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 w:rsidRPr="00AB5981">
        <w:rPr>
          <w:rFonts w:ascii="Comic Sans MS" w:hAnsi="Comic Sans MS"/>
          <w:sz w:val="20"/>
          <w:szCs w:val="20"/>
          <w:u w:color="000000"/>
        </w:rPr>
        <w:t>information Schengen)</w:t>
      </w:r>
      <w:r>
        <w:rPr>
          <w:rStyle w:val="Aucun"/>
          <w:rFonts w:ascii="Comic Sans MS" w:hAnsi="Comic Sans MS"/>
          <w:sz w:val="20"/>
          <w:szCs w:val="20"/>
          <w:u w:color="000000"/>
        </w:rPr>
        <w:t> </w:t>
      </w:r>
      <w:r w:rsidRPr="00AB5981">
        <w:rPr>
          <w:rFonts w:ascii="Comic Sans MS" w:hAnsi="Comic Sans MS"/>
          <w:sz w:val="20"/>
          <w:szCs w:val="20"/>
          <w:u w:color="000000"/>
        </w:rPr>
        <w:t>: option opting-in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. </w:t>
      </w:r>
    </w:p>
    <w:p w14:paraId="340EBB93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sz w:val="20"/>
          <w:szCs w:val="20"/>
          <w:u w:color="000000"/>
        </w:rPr>
      </w:pPr>
    </w:p>
    <w:p w14:paraId="343EBBA3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color w:val="FF0000"/>
          <w:sz w:val="20"/>
          <w:szCs w:val="20"/>
          <w:u w:color="FF0000"/>
        </w:rPr>
      </w:pPr>
      <w:r>
        <w:rPr>
          <w:rFonts w:ascii="Comic Sans MS" w:hAnsi="Comic Sans MS"/>
          <w:sz w:val="20"/>
          <w:szCs w:val="20"/>
          <w:u w:color="000000"/>
          <w:lang w:val="ru-RU"/>
        </w:rPr>
        <w:t xml:space="preserve">-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Chypr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e.</w:t>
      </w:r>
      <w:r>
        <w:rPr>
          <w:rFonts w:ascii="Comic Sans MS" w:hAnsi="Comic Sans MS"/>
          <w:sz w:val="20"/>
          <w:szCs w:val="20"/>
          <w:u w:color="000000"/>
        </w:rPr>
        <w:t xml:space="preserve"> Raison : l</w:t>
      </w:r>
      <w:r>
        <w:rPr>
          <w:rFonts w:ascii="Comic Sans MS" w:hAnsi="Comic Sans MS"/>
          <w:sz w:val="20"/>
          <w:szCs w:val="20"/>
          <w:u w:color="000000"/>
        </w:rPr>
        <w:t>’î</w:t>
      </w:r>
      <w:r>
        <w:rPr>
          <w:rFonts w:ascii="Comic Sans MS" w:hAnsi="Comic Sans MS"/>
          <w:sz w:val="20"/>
          <w:szCs w:val="20"/>
          <w:u w:color="000000"/>
        </w:rPr>
        <w:t>le est divis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e en 2, au Sud Chypre, au nord, la R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publique de Chypre du Nord (RTCN), </w:t>
      </w:r>
      <w:r>
        <w:rPr>
          <w:rFonts w:ascii="Comic Sans MS" w:hAnsi="Comic Sans MS"/>
          <w:sz w:val="20"/>
          <w:szCs w:val="20"/>
          <w:u w:color="000000"/>
        </w:rPr>
        <w:t>reconnue en tant qu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Etat uniquement par la Turquie. Si Chypre int</w:t>
      </w:r>
      <w:r>
        <w:rPr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>gre 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espace Schengen elle reconnait de fait la fronti</w:t>
      </w:r>
      <w:r>
        <w:rPr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>re avec la RTCN, ce qui n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est pas le cas actuellement.Seule la r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unification (en discussion) pourrait en 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’é</w:t>
      </w:r>
      <w:r>
        <w:rPr>
          <w:rFonts w:ascii="Comic Sans MS" w:hAnsi="Comic Sans MS"/>
          <w:sz w:val="20"/>
          <w:szCs w:val="20"/>
          <w:u w:color="000000"/>
        </w:rPr>
        <w:t>tat actuel changer les chos</w:t>
      </w:r>
      <w:r>
        <w:rPr>
          <w:rFonts w:ascii="Comic Sans MS" w:hAnsi="Comic Sans MS"/>
          <w:sz w:val="20"/>
          <w:szCs w:val="20"/>
          <w:u w:color="000000"/>
        </w:rPr>
        <w:t>es.</w:t>
      </w:r>
      <w:r>
        <w:rPr>
          <w:rStyle w:val="Aucun"/>
          <w:rFonts w:ascii="Comic Sans MS" w:hAnsi="Comic Sans MS"/>
          <w:sz w:val="20"/>
          <w:szCs w:val="20"/>
          <w:u w:color="000000"/>
        </w:rPr>
        <w:t> </w:t>
      </w:r>
    </w:p>
    <w:p w14:paraId="65B12FC2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5982139F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- La Roumanie, la Bulgarie et la Croatie, derniers pays entr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s dans l'UE en 2007 et 2013 sont candidats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à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  <w:lang w:val="it-IT"/>
        </w:rPr>
        <w:t xml:space="preserve">l'espace Schengen. </w:t>
      </w:r>
    </w:p>
    <w:p w14:paraId="6E37950C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Les autres Etats membres ont repouss</w:t>
      </w:r>
      <w:r>
        <w:rPr>
          <w:rFonts w:ascii="Comic Sans MS" w:hAnsi="Comic Sans MS"/>
          <w:sz w:val="20"/>
          <w:szCs w:val="20"/>
          <w:u w:color="000000"/>
        </w:rPr>
        <w:t xml:space="preserve">é </w:t>
      </w:r>
      <w:r>
        <w:rPr>
          <w:rFonts w:ascii="Comic Sans MS" w:hAnsi="Comic Sans MS"/>
          <w:sz w:val="20"/>
          <w:szCs w:val="20"/>
          <w:u w:color="000000"/>
        </w:rPr>
        <w:t>la demande d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adh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sion </w:t>
      </w:r>
      <w:r>
        <w:rPr>
          <w:rFonts w:ascii="Comic Sans MS" w:hAnsi="Comic Sans MS"/>
          <w:sz w:val="20"/>
          <w:szCs w:val="20"/>
          <w:u w:color="000000"/>
        </w:rPr>
        <w:t xml:space="preserve">à </w:t>
      </w:r>
      <w:r>
        <w:rPr>
          <w:rFonts w:ascii="Comic Sans MS" w:hAnsi="Comic Sans MS"/>
          <w:sz w:val="20"/>
          <w:szCs w:val="20"/>
          <w:u w:color="000000"/>
        </w:rPr>
        <w:t>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espace Schengen de la Bulgarie et de la Roumanie, </w:t>
      </w:r>
      <w:r>
        <w:rPr>
          <w:rFonts w:ascii="Comic Sans MS" w:hAnsi="Comic Sans MS"/>
          <w:sz w:val="20"/>
          <w:szCs w:val="20"/>
          <w:u w:color="000000"/>
        </w:rPr>
        <w:t>ceci,  en raison de l</w:t>
      </w:r>
      <w:r>
        <w:rPr>
          <w:rFonts w:ascii="Comic Sans MS" w:hAnsi="Comic Sans MS"/>
          <w:sz w:val="20"/>
          <w:szCs w:val="20"/>
          <w:u w:color="000000"/>
        </w:rPr>
        <w:t>’é</w:t>
      </w:r>
      <w:r>
        <w:rPr>
          <w:rFonts w:ascii="Comic Sans MS" w:hAnsi="Comic Sans MS"/>
          <w:sz w:val="20"/>
          <w:szCs w:val="20"/>
          <w:u w:color="000000"/>
        </w:rPr>
        <w:t>ventualit</w:t>
      </w:r>
      <w:r>
        <w:rPr>
          <w:rFonts w:ascii="Comic Sans MS" w:hAnsi="Comic Sans MS"/>
          <w:sz w:val="20"/>
          <w:szCs w:val="20"/>
          <w:u w:color="000000"/>
        </w:rPr>
        <w:t xml:space="preserve">é </w:t>
      </w:r>
      <w:r>
        <w:rPr>
          <w:rFonts w:ascii="Comic Sans MS" w:hAnsi="Comic Sans MS"/>
          <w:sz w:val="20"/>
          <w:szCs w:val="20"/>
          <w:u w:color="000000"/>
        </w:rPr>
        <w:t>d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une pouss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e migratoire qui viendrait de ces pays vers le reste de 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UE, </w:t>
      </w:r>
    </w:p>
    <w:p w14:paraId="655DE8D7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 xml:space="preserve">- Il existe 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galement une crainte que ces pays deviennent des zones de transit pour les migrants clandestins voulant entrer dans 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UE. </w:t>
      </w:r>
    </w:p>
    <w:p w14:paraId="5EBA6721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La commissi</w:t>
      </w:r>
      <w:r>
        <w:rPr>
          <w:rFonts w:ascii="Comic Sans MS" w:hAnsi="Comic Sans MS"/>
          <w:sz w:val="20"/>
          <w:szCs w:val="20"/>
          <w:u w:color="000000"/>
        </w:rPr>
        <w:t>on estime donc que ces pays ne prot</w:t>
      </w:r>
      <w:r>
        <w:rPr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>gent pas suffisamment les fronti</w:t>
      </w:r>
      <w:r>
        <w:rPr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>res ext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rieures. </w:t>
      </w:r>
    </w:p>
    <w:p w14:paraId="301353D3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 xml:space="preserve">La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Croatie</w:t>
      </w:r>
      <w:r>
        <w:rPr>
          <w:rFonts w:ascii="Comic Sans MS" w:hAnsi="Comic Sans MS"/>
          <w:sz w:val="20"/>
          <w:szCs w:val="20"/>
          <w:u w:color="000000"/>
        </w:rPr>
        <w:t xml:space="preserve"> satisfait aux exigences de s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curisation de la fronti</w:t>
      </w:r>
      <w:r>
        <w:rPr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>re ext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rieure, elle devrait donc adh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rer </w:t>
      </w:r>
      <w:r>
        <w:rPr>
          <w:rFonts w:ascii="Comic Sans MS" w:hAnsi="Comic Sans MS"/>
          <w:sz w:val="20"/>
          <w:szCs w:val="20"/>
          <w:u w:color="000000"/>
        </w:rPr>
        <w:t xml:space="preserve">à </w:t>
      </w:r>
      <w:r>
        <w:rPr>
          <w:rFonts w:ascii="Comic Sans MS" w:hAnsi="Comic Sans MS"/>
          <w:sz w:val="20"/>
          <w:szCs w:val="20"/>
          <w:u w:color="000000"/>
        </w:rPr>
        <w:t>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espace Schengen prochainement. </w:t>
      </w:r>
    </w:p>
    <w:p w14:paraId="7083A2A3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05033104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Comic Sans MS" w:eastAsia="Comic Sans MS" w:hAnsi="Comic Sans MS" w:cs="Comic Sans MS"/>
          <w:b/>
          <w:bCs/>
          <w:sz w:val="20"/>
          <w:szCs w:val="20"/>
          <w:u w:val="single" w:color="000000"/>
        </w:rPr>
      </w:pPr>
      <w:r>
        <w:rPr>
          <w:rFonts w:ascii="Comic Sans MS" w:hAnsi="Comic Sans MS"/>
          <w:b/>
          <w:bCs/>
          <w:sz w:val="20"/>
          <w:szCs w:val="20"/>
          <w:u w:val="single" w:color="000000"/>
        </w:rPr>
        <w:t>Retour des contr</w:t>
      </w:r>
      <w:r>
        <w:rPr>
          <w:rFonts w:ascii="Comic Sans MS" w:hAnsi="Comic Sans MS"/>
          <w:b/>
          <w:bCs/>
          <w:sz w:val="20"/>
          <w:szCs w:val="20"/>
          <w:u w:val="single" w:color="000000"/>
        </w:rPr>
        <w:t>ô</w:t>
      </w:r>
      <w:r>
        <w:rPr>
          <w:rFonts w:ascii="Comic Sans MS" w:hAnsi="Comic Sans MS"/>
          <w:b/>
          <w:bCs/>
          <w:sz w:val="20"/>
          <w:szCs w:val="20"/>
          <w:u w:val="single" w:color="000000"/>
        </w:rPr>
        <w:t xml:space="preserve">les </w:t>
      </w:r>
      <w:r>
        <w:rPr>
          <w:rFonts w:ascii="Comic Sans MS" w:hAnsi="Comic Sans MS"/>
          <w:b/>
          <w:bCs/>
          <w:sz w:val="20"/>
          <w:szCs w:val="20"/>
          <w:u w:val="single" w:color="000000"/>
        </w:rPr>
        <w:t xml:space="preserve">à </w:t>
      </w:r>
      <w:r>
        <w:rPr>
          <w:rFonts w:ascii="Comic Sans MS" w:hAnsi="Comic Sans MS"/>
          <w:b/>
          <w:bCs/>
          <w:sz w:val="20"/>
          <w:szCs w:val="20"/>
          <w:u w:val="single" w:color="000000"/>
        </w:rPr>
        <w:t>l</w:t>
      </w:r>
      <w:r>
        <w:rPr>
          <w:rFonts w:ascii="Comic Sans MS" w:hAnsi="Comic Sans MS"/>
          <w:b/>
          <w:bCs/>
          <w:sz w:val="20"/>
          <w:szCs w:val="20"/>
          <w:u w:val="single" w:color="000000"/>
        </w:rPr>
        <w:t>’</w:t>
      </w:r>
      <w:r>
        <w:rPr>
          <w:rFonts w:ascii="Comic Sans MS" w:hAnsi="Comic Sans MS"/>
          <w:b/>
          <w:bCs/>
          <w:sz w:val="20"/>
          <w:szCs w:val="20"/>
          <w:u w:val="single" w:color="000000"/>
        </w:rPr>
        <w:t>int</w:t>
      </w:r>
      <w:r>
        <w:rPr>
          <w:rFonts w:ascii="Comic Sans MS" w:hAnsi="Comic Sans MS"/>
          <w:b/>
          <w:bCs/>
          <w:sz w:val="20"/>
          <w:szCs w:val="20"/>
          <w:u w:val="single" w:color="000000"/>
        </w:rPr>
        <w:t>é</w:t>
      </w:r>
      <w:r>
        <w:rPr>
          <w:rFonts w:ascii="Comic Sans MS" w:hAnsi="Comic Sans MS"/>
          <w:b/>
          <w:bCs/>
          <w:sz w:val="20"/>
          <w:szCs w:val="20"/>
          <w:u w:val="single" w:color="000000"/>
        </w:rPr>
        <w:t xml:space="preserve">rieur : </w:t>
      </w:r>
    </w:p>
    <w:p w14:paraId="667C2C36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hyperlink r:id="rId8" w:history="1">
        <w:r>
          <w:rPr>
            <w:rStyle w:val="Hyperlink1"/>
            <w:rFonts w:ascii="Comic Sans MS" w:hAnsi="Comic Sans MS"/>
            <w:sz w:val="20"/>
            <w:szCs w:val="20"/>
          </w:rPr>
          <w:t>https://www.touteleurope.eu/fonctionnement-de-l-ue/frontieres-quel-est-l-impact-du-covid-19-sur-l-espace-schengen/</w:t>
        </w:r>
      </w:hyperlink>
    </w:p>
    <w:p w14:paraId="44B8F194" w14:textId="77777777" w:rsidR="00DA2D02" w:rsidRDefault="00AB5981">
      <w:pPr>
        <w:pStyle w:val="Pardfaut"/>
        <w:spacing w:before="0"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Les Etats membres ont la possibilit</w:t>
      </w:r>
      <w:r>
        <w:rPr>
          <w:rFonts w:ascii="Comic Sans MS" w:hAnsi="Comic Sans MS"/>
          <w:sz w:val="20"/>
          <w:szCs w:val="20"/>
        </w:rPr>
        <w:t xml:space="preserve">é </w:t>
      </w:r>
      <w:r>
        <w:rPr>
          <w:rFonts w:ascii="Comic Sans MS" w:hAnsi="Comic Sans MS"/>
          <w:sz w:val="20"/>
          <w:szCs w:val="20"/>
          <w:lang w:val="nl-NL"/>
        </w:rPr>
        <w:t>de r</w:t>
      </w:r>
      <w:r>
        <w:rPr>
          <w:rFonts w:ascii="Comic Sans MS" w:hAnsi="Comic Sans MS"/>
          <w:sz w:val="20"/>
          <w:szCs w:val="20"/>
        </w:rPr>
        <w:t>é</w:t>
      </w:r>
      <w:r>
        <w:rPr>
          <w:rFonts w:ascii="Comic Sans MS" w:hAnsi="Comic Sans MS"/>
          <w:sz w:val="20"/>
          <w:szCs w:val="20"/>
        </w:rPr>
        <w:t>tablir temporairement des contr</w:t>
      </w:r>
      <w:r>
        <w:rPr>
          <w:rFonts w:ascii="Comic Sans MS" w:hAnsi="Comic Sans MS"/>
          <w:sz w:val="20"/>
          <w:szCs w:val="20"/>
        </w:rPr>
        <w:t>ô</w:t>
      </w:r>
      <w:r>
        <w:rPr>
          <w:rFonts w:ascii="Comic Sans MS" w:hAnsi="Comic Sans MS"/>
          <w:sz w:val="20"/>
          <w:szCs w:val="20"/>
        </w:rPr>
        <w:t xml:space="preserve">les </w:t>
      </w:r>
      <w:r>
        <w:rPr>
          <w:rFonts w:ascii="Comic Sans MS" w:hAnsi="Comic Sans MS"/>
          <w:sz w:val="20"/>
          <w:szCs w:val="20"/>
        </w:rPr>
        <w:t xml:space="preserve">à </w:t>
      </w:r>
      <w:r>
        <w:rPr>
          <w:rFonts w:ascii="Comic Sans MS" w:hAnsi="Comic Sans MS"/>
          <w:sz w:val="20"/>
          <w:szCs w:val="20"/>
        </w:rPr>
        <w:t>leurs fronti</w:t>
      </w:r>
      <w:r>
        <w:rPr>
          <w:rFonts w:ascii="Comic Sans MS" w:hAnsi="Comic Sans MS"/>
          <w:sz w:val="20"/>
          <w:szCs w:val="20"/>
          <w:lang w:val="it-IT"/>
        </w:rPr>
        <w:t>è</w:t>
      </w:r>
      <w:r>
        <w:rPr>
          <w:rFonts w:ascii="Comic Sans MS" w:hAnsi="Comic Sans MS"/>
          <w:sz w:val="20"/>
          <w:szCs w:val="20"/>
        </w:rPr>
        <w:t>res nationales en cas de menaces pour l</w:t>
      </w:r>
      <w:r>
        <w:rPr>
          <w:rFonts w:ascii="Comic Sans MS" w:hAnsi="Comic Sans MS"/>
          <w:sz w:val="20"/>
          <w:szCs w:val="20"/>
          <w:rtl/>
        </w:rPr>
        <w:t>’</w:t>
      </w:r>
      <w:r>
        <w:rPr>
          <w:rFonts w:ascii="Comic Sans MS" w:hAnsi="Comic Sans MS"/>
          <w:sz w:val="20"/>
          <w:szCs w:val="20"/>
        </w:rPr>
        <w:t>ordre public ou la s</w:t>
      </w:r>
      <w:r>
        <w:rPr>
          <w:rFonts w:ascii="Comic Sans MS" w:hAnsi="Comic Sans MS"/>
          <w:sz w:val="20"/>
          <w:szCs w:val="20"/>
        </w:rPr>
        <w:t>é</w:t>
      </w:r>
      <w:r>
        <w:rPr>
          <w:rFonts w:ascii="Comic Sans MS" w:hAnsi="Comic Sans MS"/>
          <w:sz w:val="20"/>
          <w:szCs w:val="20"/>
        </w:rPr>
        <w:t>curit</w:t>
      </w:r>
      <w:r>
        <w:rPr>
          <w:rFonts w:ascii="Comic Sans MS" w:hAnsi="Comic Sans MS"/>
          <w:sz w:val="20"/>
          <w:szCs w:val="20"/>
        </w:rPr>
        <w:t>é</w:t>
      </w:r>
      <w:r>
        <w:rPr>
          <w:rFonts w:ascii="Comic Sans MS" w:hAnsi="Comic Sans MS"/>
          <w:sz w:val="20"/>
          <w:szCs w:val="20"/>
        </w:rPr>
        <w:t>, pour des p</w:t>
      </w:r>
      <w:r>
        <w:rPr>
          <w:rFonts w:ascii="Comic Sans MS" w:hAnsi="Comic Sans MS"/>
          <w:sz w:val="20"/>
          <w:szCs w:val="20"/>
        </w:rPr>
        <w:t>é</w:t>
      </w:r>
      <w:r>
        <w:rPr>
          <w:rFonts w:ascii="Comic Sans MS" w:hAnsi="Comic Sans MS"/>
          <w:sz w:val="20"/>
          <w:szCs w:val="20"/>
        </w:rPr>
        <w:t>riodes renouvelables de 30 jours et, en principe, pour une dur</w:t>
      </w:r>
      <w:r>
        <w:rPr>
          <w:rFonts w:ascii="Comic Sans MS" w:hAnsi="Comic Sans MS"/>
          <w:sz w:val="20"/>
          <w:szCs w:val="20"/>
        </w:rPr>
        <w:t>é</w:t>
      </w:r>
      <w:r>
        <w:rPr>
          <w:rFonts w:ascii="Comic Sans MS" w:hAnsi="Comic Sans MS"/>
          <w:sz w:val="20"/>
          <w:szCs w:val="20"/>
        </w:rPr>
        <w:t xml:space="preserve">e maximale de 6 mois (articles 23 et suivants du </w:t>
      </w:r>
      <w:r>
        <w:rPr>
          <w:rFonts w:ascii="Comic Sans MS" w:hAnsi="Comic Sans MS"/>
          <w:sz w:val="20"/>
          <w:szCs w:val="20"/>
          <w:rtl/>
          <w:lang w:val="ar-SA"/>
        </w:rPr>
        <w:t>“</w:t>
      </w:r>
      <w:r w:rsidRPr="00AB5981">
        <w:rPr>
          <w:rFonts w:ascii="Comic Sans MS" w:hAnsi="Comic Sans MS"/>
          <w:sz w:val="20"/>
          <w:szCs w:val="20"/>
        </w:rPr>
        <w:t>code fronti</w:t>
      </w:r>
      <w:r>
        <w:rPr>
          <w:rFonts w:ascii="Comic Sans MS" w:hAnsi="Comic Sans MS"/>
          <w:sz w:val="20"/>
          <w:szCs w:val="20"/>
          <w:lang w:val="it-IT"/>
        </w:rPr>
        <w:t>è</w:t>
      </w:r>
      <w:r w:rsidRPr="00AB5981">
        <w:rPr>
          <w:rFonts w:ascii="Comic Sans MS" w:hAnsi="Comic Sans MS"/>
          <w:sz w:val="20"/>
          <w:szCs w:val="20"/>
        </w:rPr>
        <w:t>res Schengen</w:t>
      </w:r>
      <w:r>
        <w:rPr>
          <w:rFonts w:ascii="Comic Sans MS" w:hAnsi="Comic Sans MS"/>
          <w:sz w:val="20"/>
          <w:szCs w:val="20"/>
        </w:rPr>
        <w:t>”</w:t>
      </w:r>
      <w:r>
        <w:rPr>
          <w:rFonts w:ascii="Comic Sans MS" w:hAnsi="Comic Sans MS"/>
          <w:sz w:val="20"/>
          <w:szCs w:val="20"/>
        </w:rPr>
        <w:t>).</w:t>
      </w:r>
    </w:p>
    <w:p w14:paraId="06188C11" w14:textId="77777777" w:rsidR="00DA2D02" w:rsidRDefault="00AB5981">
      <w:pPr>
        <w:pStyle w:val="Pardfaut"/>
        <w:spacing w:before="0"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 la suite des </w:t>
      </w:r>
      <w:r>
        <w:rPr>
          <w:rFonts w:ascii="Comic Sans MS" w:hAnsi="Comic Sans MS"/>
          <w:sz w:val="20"/>
          <w:szCs w:val="20"/>
        </w:rPr>
        <w:t>é</w:t>
      </w:r>
      <w:r>
        <w:rPr>
          <w:rFonts w:ascii="Comic Sans MS" w:hAnsi="Comic Sans MS"/>
          <w:sz w:val="20"/>
          <w:szCs w:val="20"/>
        </w:rPr>
        <w:t>v</w:t>
      </w:r>
      <w:r>
        <w:rPr>
          <w:rFonts w:ascii="Comic Sans MS" w:hAnsi="Comic Sans MS"/>
          <w:sz w:val="20"/>
          <w:szCs w:val="20"/>
        </w:rPr>
        <w:t>é</w:t>
      </w:r>
      <w:r>
        <w:rPr>
          <w:rFonts w:ascii="Comic Sans MS" w:hAnsi="Comic Sans MS"/>
          <w:sz w:val="20"/>
          <w:szCs w:val="20"/>
        </w:rPr>
        <w:t>nements du printemps arabe, la France et l</w:t>
      </w:r>
      <w:r>
        <w:rPr>
          <w:rFonts w:ascii="Comic Sans MS" w:hAnsi="Comic Sans MS"/>
          <w:sz w:val="20"/>
          <w:szCs w:val="20"/>
          <w:rtl/>
        </w:rPr>
        <w:t>’</w:t>
      </w:r>
      <w:r>
        <w:rPr>
          <w:rFonts w:ascii="Comic Sans MS" w:hAnsi="Comic Sans MS"/>
          <w:sz w:val="20"/>
          <w:szCs w:val="20"/>
        </w:rPr>
        <w:t>Italie ont obtenu en 2013 la possibilit</w:t>
      </w:r>
      <w:r>
        <w:rPr>
          <w:rFonts w:ascii="Comic Sans MS" w:hAnsi="Comic Sans MS"/>
          <w:sz w:val="20"/>
          <w:szCs w:val="20"/>
        </w:rPr>
        <w:t xml:space="preserve">é </w:t>
      </w:r>
      <w:r>
        <w:rPr>
          <w:rFonts w:ascii="Comic Sans MS" w:hAnsi="Comic Sans MS"/>
          <w:sz w:val="20"/>
          <w:szCs w:val="20"/>
        </w:rPr>
        <w:t>pour tout membre d</w:t>
      </w:r>
      <w:r>
        <w:rPr>
          <w:rFonts w:ascii="Comic Sans MS" w:hAnsi="Comic Sans MS"/>
          <w:sz w:val="20"/>
          <w:szCs w:val="20"/>
        </w:rPr>
        <w:t>’é</w:t>
      </w:r>
      <w:r>
        <w:rPr>
          <w:rFonts w:ascii="Comic Sans MS" w:hAnsi="Comic Sans MS"/>
          <w:sz w:val="20"/>
          <w:szCs w:val="20"/>
        </w:rPr>
        <w:t>tendre ce d</w:t>
      </w:r>
      <w:r>
        <w:rPr>
          <w:rFonts w:ascii="Comic Sans MS" w:hAnsi="Comic Sans MS"/>
          <w:sz w:val="20"/>
          <w:szCs w:val="20"/>
        </w:rPr>
        <w:t>é</w:t>
      </w:r>
      <w:r>
        <w:rPr>
          <w:rFonts w:ascii="Comic Sans MS" w:hAnsi="Comic Sans MS"/>
          <w:sz w:val="20"/>
          <w:szCs w:val="20"/>
        </w:rPr>
        <w:t xml:space="preserve">lai </w:t>
      </w:r>
      <w:r>
        <w:rPr>
          <w:rFonts w:ascii="Comic Sans MS" w:hAnsi="Comic Sans MS"/>
          <w:sz w:val="20"/>
          <w:szCs w:val="20"/>
        </w:rPr>
        <w:t xml:space="preserve">à </w:t>
      </w:r>
      <w:r>
        <w:rPr>
          <w:rFonts w:ascii="Comic Sans MS" w:hAnsi="Comic Sans MS"/>
          <w:sz w:val="20"/>
          <w:szCs w:val="20"/>
        </w:rPr>
        <w:t xml:space="preserve">24 mois en cas de </w:t>
      </w:r>
      <w:r>
        <w:rPr>
          <w:rFonts w:ascii="Comic Sans MS" w:hAnsi="Comic Sans MS"/>
          <w:sz w:val="20"/>
          <w:szCs w:val="20"/>
          <w:rtl/>
          <w:lang w:val="ar-SA"/>
        </w:rPr>
        <w:t>“</w:t>
      </w:r>
      <w:r>
        <w:rPr>
          <w:rFonts w:ascii="Comic Sans MS" w:hAnsi="Comic Sans MS"/>
          <w:sz w:val="20"/>
          <w:szCs w:val="20"/>
        </w:rPr>
        <w:t xml:space="preserve">manquement </w:t>
      </w:r>
      <w:r>
        <w:rPr>
          <w:rFonts w:ascii="Comic Sans MS" w:hAnsi="Comic Sans MS"/>
          <w:sz w:val="20"/>
          <w:szCs w:val="20"/>
        </w:rPr>
        <w:t>grave d</w:t>
      </w:r>
      <w:r>
        <w:rPr>
          <w:rFonts w:ascii="Comic Sans MS" w:hAnsi="Comic Sans MS"/>
          <w:sz w:val="20"/>
          <w:szCs w:val="20"/>
          <w:rtl/>
        </w:rPr>
        <w:t>’</w:t>
      </w:r>
      <w:r>
        <w:rPr>
          <w:rFonts w:ascii="Comic Sans MS" w:hAnsi="Comic Sans MS"/>
          <w:sz w:val="20"/>
          <w:szCs w:val="20"/>
        </w:rPr>
        <w:t xml:space="preserve">un Etat membre </w:t>
      </w:r>
      <w:r>
        <w:rPr>
          <w:rFonts w:ascii="Comic Sans MS" w:hAnsi="Comic Sans MS"/>
          <w:sz w:val="20"/>
          <w:szCs w:val="20"/>
        </w:rPr>
        <w:t xml:space="preserve">à </w:t>
      </w:r>
      <w:r>
        <w:rPr>
          <w:rFonts w:ascii="Comic Sans MS" w:hAnsi="Comic Sans MS"/>
          <w:sz w:val="20"/>
          <w:szCs w:val="20"/>
        </w:rPr>
        <w:t>ses obligations de contr</w:t>
      </w:r>
      <w:r>
        <w:rPr>
          <w:rFonts w:ascii="Comic Sans MS" w:hAnsi="Comic Sans MS"/>
          <w:sz w:val="20"/>
          <w:szCs w:val="20"/>
        </w:rPr>
        <w:t>ô</w:t>
      </w:r>
      <w:r>
        <w:rPr>
          <w:rFonts w:ascii="Comic Sans MS" w:hAnsi="Comic Sans MS"/>
          <w:sz w:val="20"/>
          <w:szCs w:val="20"/>
        </w:rPr>
        <w:t>le aux fronti</w:t>
      </w:r>
      <w:r>
        <w:rPr>
          <w:rFonts w:ascii="Comic Sans MS" w:hAnsi="Comic Sans MS"/>
          <w:sz w:val="20"/>
          <w:szCs w:val="20"/>
          <w:lang w:val="it-IT"/>
        </w:rPr>
        <w:t>è</w:t>
      </w:r>
      <w:r>
        <w:rPr>
          <w:rFonts w:ascii="Comic Sans MS" w:hAnsi="Comic Sans MS"/>
          <w:sz w:val="20"/>
          <w:szCs w:val="20"/>
        </w:rPr>
        <w:t>res ext</w:t>
      </w:r>
      <w:r>
        <w:rPr>
          <w:rFonts w:ascii="Comic Sans MS" w:hAnsi="Comic Sans MS"/>
          <w:sz w:val="20"/>
          <w:szCs w:val="20"/>
        </w:rPr>
        <w:t>é</w:t>
      </w:r>
      <w:r>
        <w:rPr>
          <w:rFonts w:ascii="Comic Sans MS" w:hAnsi="Comic Sans MS"/>
          <w:sz w:val="20"/>
          <w:szCs w:val="20"/>
        </w:rPr>
        <w:t>rieures</w:t>
      </w:r>
      <w:r>
        <w:rPr>
          <w:rFonts w:ascii="Comic Sans MS" w:hAnsi="Comic Sans MS"/>
          <w:sz w:val="20"/>
          <w:szCs w:val="20"/>
        </w:rPr>
        <w:t>” </w:t>
      </w:r>
      <w:r>
        <w:rPr>
          <w:rFonts w:ascii="Comic Sans MS" w:hAnsi="Comic Sans MS"/>
          <w:sz w:val="20"/>
          <w:szCs w:val="20"/>
        </w:rPr>
        <w:t>.</w:t>
      </w:r>
    </w:p>
    <w:p w14:paraId="76C21EB8" w14:textId="77777777" w:rsidR="00DA2D02" w:rsidRDefault="00AB5981">
      <w:pPr>
        <w:pStyle w:val="Pardfaut"/>
        <w:spacing w:before="0"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Fermeture li</w:t>
      </w:r>
      <w:r>
        <w:rPr>
          <w:rFonts w:ascii="Comic Sans MS" w:hAnsi="Comic Sans MS"/>
          <w:sz w:val="20"/>
          <w:szCs w:val="20"/>
        </w:rPr>
        <w:t>é</w:t>
      </w:r>
      <w:r>
        <w:rPr>
          <w:rFonts w:ascii="Comic Sans MS" w:hAnsi="Comic Sans MS"/>
          <w:sz w:val="20"/>
          <w:szCs w:val="20"/>
        </w:rPr>
        <w:t xml:space="preserve">e </w:t>
      </w:r>
      <w:r>
        <w:rPr>
          <w:rFonts w:ascii="Comic Sans MS" w:hAnsi="Comic Sans MS"/>
          <w:sz w:val="20"/>
          <w:szCs w:val="20"/>
        </w:rPr>
        <w:t xml:space="preserve">à </w:t>
      </w:r>
      <w:r>
        <w:rPr>
          <w:rFonts w:ascii="Comic Sans MS" w:hAnsi="Comic Sans MS"/>
          <w:sz w:val="20"/>
          <w:szCs w:val="20"/>
        </w:rPr>
        <w:t>la pand</w:t>
      </w:r>
      <w:r>
        <w:rPr>
          <w:rFonts w:ascii="Comic Sans MS" w:hAnsi="Comic Sans MS"/>
          <w:sz w:val="20"/>
          <w:szCs w:val="20"/>
        </w:rPr>
        <w:t>é</w:t>
      </w:r>
      <w:r>
        <w:rPr>
          <w:rFonts w:ascii="Comic Sans MS" w:hAnsi="Comic Sans MS"/>
          <w:sz w:val="20"/>
          <w:szCs w:val="20"/>
        </w:rPr>
        <w:t>mie</w:t>
      </w:r>
    </w:p>
    <w:p w14:paraId="1021820A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70868396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b) Elargissements et multiplication des fronti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è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res</w:t>
      </w:r>
    </w:p>
    <w:p w14:paraId="7372F60B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  <w:lang w:val="pt-PT"/>
        </w:rPr>
        <w:t>Montrez que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 xml:space="preserve"> depuis 1957, les 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é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largissements de la CEE puis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  <w:lang w:val="es-ES_tradnl"/>
        </w:rPr>
        <w:t xml:space="preserve"> de l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’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  <w:lang w:val="pt-PT"/>
        </w:rPr>
        <w:t>UE on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t eu pour cons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é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quence la juxtaposition de l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’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Union europ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é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enne avec de nouveaux territoire (prendre en consid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é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ration tous les pays de l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’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UE et pas seulement ceux de l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’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espace Schengen).</w:t>
      </w:r>
    </w:p>
    <w:p w14:paraId="1C55FB36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2992F9CB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Documents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 :</w:t>
      </w:r>
    </w:p>
    <w:p w14:paraId="0685BCE9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8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8000"/>
        </w:rPr>
        <w:t>Carte page 257. L</w:t>
      </w:r>
      <w:r>
        <w:rPr>
          <w:rStyle w:val="Aucun"/>
          <w:rFonts w:ascii="Comic Sans MS" w:hAnsi="Comic Sans MS"/>
          <w:b/>
          <w:bCs/>
          <w:sz w:val="20"/>
          <w:szCs w:val="20"/>
          <w:u w:color="008000"/>
        </w:rPr>
        <w:t>’é</w:t>
      </w:r>
      <w:r>
        <w:rPr>
          <w:rStyle w:val="Aucun"/>
          <w:rFonts w:ascii="Comic Sans MS" w:hAnsi="Comic Sans MS"/>
          <w:b/>
          <w:bCs/>
          <w:sz w:val="20"/>
          <w:szCs w:val="20"/>
          <w:u w:color="008000"/>
        </w:rPr>
        <w:t>volution historique des fronti</w:t>
      </w:r>
      <w:r>
        <w:rPr>
          <w:rStyle w:val="Aucun"/>
          <w:rFonts w:ascii="Comic Sans MS" w:hAnsi="Comic Sans MS"/>
          <w:b/>
          <w:bCs/>
          <w:sz w:val="20"/>
          <w:szCs w:val="20"/>
          <w:u w:color="008000"/>
        </w:rPr>
        <w:t>è</w:t>
      </w:r>
      <w:r>
        <w:rPr>
          <w:rStyle w:val="Aucun"/>
          <w:rFonts w:ascii="Comic Sans MS" w:hAnsi="Comic Sans MS"/>
          <w:b/>
          <w:bCs/>
          <w:sz w:val="20"/>
          <w:szCs w:val="20"/>
          <w:u w:color="008000"/>
        </w:rPr>
        <w:t>res externes de l</w:t>
      </w:r>
      <w:r>
        <w:rPr>
          <w:rStyle w:val="Aucun"/>
          <w:rFonts w:ascii="Comic Sans MS" w:hAnsi="Comic Sans MS"/>
          <w:b/>
          <w:bCs/>
          <w:sz w:val="20"/>
          <w:szCs w:val="20"/>
          <w:u w:color="008000"/>
        </w:rPr>
        <w:t>’</w:t>
      </w:r>
      <w:r>
        <w:rPr>
          <w:rStyle w:val="Aucun"/>
          <w:rFonts w:ascii="Comic Sans MS" w:hAnsi="Comic Sans MS"/>
          <w:b/>
          <w:bCs/>
          <w:sz w:val="20"/>
          <w:szCs w:val="20"/>
          <w:u w:color="008000"/>
        </w:rPr>
        <w:t>Union europ</w:t>
      </w:r>
      <w:r>
        <w:rPr>
          <w:rStyle w:val="Aucun"/>
          <w:rFonts w:ascii="Comic Sans MS" w:hAnsi="Comic Sans MS"/>
          <w:b/>
          <w:bCs/>
          <w:sz w:val="20"/>
          <w:szCs w:val="20"/>
          <w:u w:color="008000"/>
        </w:rPr>
        <w:t>é</w:t>
      </w:r>
      <w:r>
        <w:rPr>
          <w:rStyle w:val="Aucun"/>
          <w:rFonts w:ascii="Comic Sans MS" w:hAnsi="Comic Sans MS"/>
          <w:b/>
          <w:bCs/>
          <w:sz w:val="20"/>
          <w:szCs w:val="20"/>
          <w:u w:color="008000"/>
        </w:rPr>
        <w:t xml:space="preserve">enne. </w:t>
      </w:r>
    </w:p>
    <w:p w14:paraId="53ACFA27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000"/>
          <w:sz w:val="20"/>
          <w:szCs w:val="20"/>
          <w:u w:color="008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8000"/>
        </w:rPr>
        <w:lastRenderedPageBreak/>
        <w:t>Carte ci-dessous. Fronti</w:t>
      </w:r>
      <w:r>
        <w:rPr>
          <w:rStyle w:val="Aucun"/>
          <w:rFonts w:ascii="Comic Sans MS" w:hAnsi="Comic Sans MS"/>
          <w:b/>
          <w:bCs/>
          <w:sz w:val="20"/>
          <w:szCs w:val="20"/>
          <w:u w:color="008000"/>
        </w:rPr>
        <w:t>è</w:t>
      </w:r>
      <w:r>
        <w:rPr>
          <w:rStyle w:val="Aucun"/>
          <w:rFonts w:ascii="Comic Sans MS" w:hAnsi="Comic Sans MS"/>
          <w:b/>
          <w:bCs/>
          <w:sz w:val="20"/>
          <w:szCs w:val="20"/>
          <w:u w:color="008000"/>
        </w:rPr>
        <w:t>res terrestres de l</w:t>
      </w:r>
      <w:r>
        <w:rPr>
          <w:rStyle w:val="Aucun"/>
          <w:rFonts w:ascii="Comic Sans MS" w:hAnsi="Comic Sans MS"/>
          <w:b/>
          <w:bCs/>
          <w:sz w:val="20"/>
          <w:szCs w:val="20"/>
          <w:u w:color="008000"/>
        </w:rPr>
        <w:t>’</w:t>
      </w:r>
      <w:r>
        <w:rPr>
          <w:rStyle w:val="Aucun"/>
          <w:rFonts w:ascii="Comic Sans MS" w:hAnsi="Comic Sans MS"/>
          <w:b/>
          <w:bCs/>
          <w:sz w:val="20"/>
          <w:szCs w:val="20"/>
          <w:u w:color="008000"/>
        </w:rPr>
        <w:t>UE.</w:t>
      </w:r>
      <w:r>
        <w:rPr>
          <w:rStyle w:val="Aucun"/>
          <w:rFonts w:ascii="Comic Sans MS" w:eastAsia="Comic Sans MS" w:hAnsi="Comic Sans MS" w:cs="Comic Sans MS"/>
          <w:b/>
          <w:bCs/>
          <w:noProof/>
          <w:sz w:val="20"/>
          <w:szCs w:val="20"/>
          <w:u w:color="008000"/>
        </w:rPr>
        <w:drawing>
          <wp:anchor distT="152400" distB="152400" distL="152400" distR="152400" simplePos="0" relativeHeight="251659264" behindDoc="0" locked="0" layoutInCell="1" allowOverlap="1" wp14:anchorId="27F46766" wp14:editId="662F7038">
            <wp:simplePos x="0" y="0"/>
            <wp:positionH relativeFrom="margin">
              <wp:posOffset>-79375</wp:posOffset>
            </wp:positionH>
            <wp:positionV relativeFrom="line">
              <wp:posOffset>210592</wp:posOffset>
            </wp:positionV>
            <wp:extent cx="5756910" cy="3969238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rontieres-ue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692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omic Sans MS" w:hAnsi="Comic Sans MS"/>
          <w:b/>
          <w:bCs/>
          <w:sz w:val="20"/>
          <w:szCs w:val="20"/>
          <w:u w:color="008000"/>
        </w:rPr>
        <w:t xml:space="preserve"> </w:t>
      </w:r>
    </w:p>
    <w:p w14:paraId="2E059D42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000"/>
          <w:sz w:val="20"/>
          <w:szCs w:val="20"/>
          <w:u w:color="008000"/>
        </w:rPr>
      </w:pPr>
    </w:p>
    <w:p w14:paraId="286EC6D1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000"/>
          <w:sz w:val="20"/>
          <w:szCs w:val="20"/>
          <w:u w:color="008000"/>
        </w:rPr>
      </w:pPr>
    </w:p>
    <w:p w14:paraId="3CCE1199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000"/>
          <w:sz w:val="20"/>
          <w:szCs w:val="20"/>
          <w:u w:color="008000"/>
        </w:rPr>
      </w:pPr>
    </w:p>
    <w:p w14:paraId="4885F3F9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000"/>
          <w:sz w:val="20"/>
          <w:szCs w:val="20"/>
          <w:u w:color="008000"/>
        </w:rPr>
      </w:pPr>
    </w:p>
    <w:p w14:paraId="55ED65AE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000"/>
          <w:sz w:val="20"/>
          <w:szCs w:val="20"/>
          <w:u w:color="008000"/>
        </w:rPr>
      </w:pPr>
    </w:p>
    <w:p w14:paraId="0F62B654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000"/>
          <w:sz w:val="20"/>
          <w:szCs w:val="20"/>
          <w:u w:color="008000"/>
        </w:rPr>
      </w:pPr>
    </w:p>
    <w:p w14:paraId="58F9807E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000"/>
          <w:sz w:val="20"/>
          <w:szCs w:val="20"/>
          <w:u w:color="008000"/>
        </w:rPr>
      </w:pPr>
    </w:p>
    <w:p w14:paraId="76C342A7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000"/>
          <w:sz w:val="20"/>
          <w:szCs w:val="20"/>
          <w:u w:color="008000"/>
        </w:rPr>
      </w:pPr>
    </w:p>
    <w:p w14:paraId="3BE0FB8D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000"/>
          <w:sz w:val="20"/>
          <w:szCs w:val="20"/>
          <w:u w:color="008000"/>
        </w:rPr>
      </w:pPr>
    </w:p>
    <w:p w14:paraId="411F25DE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000"/>
          <w:sz w:val="20"/>
          <w:szCs w:val="20"/>
          <w:u w:color="008000"/>
        </w:rPr>
      </w:pPr>
    </w:p>
    <w:p w14:paraId="62FC80BA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000"/>
          <w:sz w:val="20"/>
          <w:szCs w:val="20"/>
          <w:u w:color="008000"/>
        </w:rPr>
      </w:pPr>
    </w:p>
    <w:p w14:paraId="0BE33990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000"/>
          <w:sz w:val="20"/>
          <w:szCs w:val="20"/>
          <w:u w:color="008000"/>
        </w:rPr>
      </w:pPr>
    </w:p>
    <w:p w14:paraId="2724028F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000"/>
          <w:sz w:val="20"/>
          <w:szCs w:val="20"/>
          <w:u w:color="008000"/>
        </w:rPr>
      </w:pPr>
    </w:p>
    <w:p w14:paraId="2B82F919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000"/>
          <w:sz w:val="20"/>
          <w:szCs w:val="20"/>
          <w:u w:color="008000"/>
        </w:rPr>
      </w:pPr>
    </w:p>
    <w:p w14:paraId="5A9B030E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Fonts w:ascii="Comic Sans MS" w:hAnsi="Comic Sans MS"/>
          <w:b/>
          <w:bCs/>
          <w:sz w:val="20"/>
          <w:szCs w:val="20"/>
          <w:u w:color="000000"/>
        </w:rPr>
        <w:t xml:space="preserve">Au fur et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à </w:t>
      </w:r>
      <w:r>
        <w:rPr>
          <w:rFonts w:ascii="Comic Sans MS" w:hAnsi="Comic Sans MS"/>
          <w:b/>
          <w:bCs/>
          <w:sz w:val="20"/>
          <w:szCs w:val="20"/>
          <w:u w:color="000000"/>
        </w:rPr>
        <w:t xml:space="preserve">mesure des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Fonts w:ascii="Comic Sans MS" w:hAnsi="Comic Sans MS"/>
          <w:b/>
          <w:bCs/>
          <w:sz w:val="20"/>
          <w:szCs w:val="20"/>
          <w:u w:color="000000"/>
        </w:rPr>
        <w:t>largissements successifs, la CEE, puis l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Fonts w:ascii="Comic Sans MS" w:hAnsi="Comic Sans MS"/>
          <w:b/>
          <w:bCs/>
          <w:sz w:val="20"/>
          <w:szCs w:val="20"/>
          <w:u w:color="000000"/>
        </w:rPr>
        <w:t>UE, a vu ses fronti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è</w:t>
      </w:r>
      <w:r>
        <w:rPr>
          <w:rFonts w:ascii="Comic Sans MS" w:hAnsi="Comic Sans MS"/>
          <w:b/>
          <w:bCs/>
          <w:sz w:val="20"/>
          <w:szCs w:val="20"/>
          <w:u w:color="000000"/>
        </w:rPr>
        <w:t>res int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Fonts w:ascii="Comic Sans MS" w:hAnsi="Comic Sans MS"/>
          <w:b/>
          <w:bCs/>
          <w:sz w:val="20"/>
          <w:szCs w:val="20"/>
          <w:u w:color="000000"/>
        </w:rPr>
        <w:t>rieures et ext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Fonts w:ascii="Comic Sans MS" w:hAnsi="Comic Sans MS"/>
          <w:b/>
          <w:bCs/>
          <w:sz w:val="20"/>
          <w:szCs w:val="20"/>
          <w:u w:color="000000"/>
        </w:rPr>
        <w:t>rieures se multipli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Fonts w:ascii="Comic Sans MS" w:hAnsi="Comic Sans MS"/>
          <w:b/>
          <w:bCs/>
          <w:sz w:val="20"/>
          <w:szCs w:val="20"/>
          <w:u w:color="000000"/>
        </w:rPr>
        <w:t>es, cr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Fonts w:ascii="Comic Sans MS" w:hAnsi="Comic Sans MS"/>
          <w:b/>
          <w:bCs/>
          <w:sz w:val="20"/>
          <w:szCs w:val="20"/>
          <w:u w:color="000000"/>
        </w:rPr>
        <w:t>ant ainsi un nouveau paysage g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Fonts w:ascii="Comic Sans MS" w:hAnsi="Comic Sans MS"/>
          <w:b/>
          <w:bCs/>
          <w:sz w:val="20"/>
          <w:szCs w:val="20"/>
          <w:u w:color="000000"/>
        </w:rPr>
        <w:t xml:space="preserve">opolitique.  </w:t>
      </w:r>
    </w:p>
    <w:p w14:paraId="07D11B2A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7C0BBD05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val="single"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Dans les ann</w:t>
      </w: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é</w:t>
      </w: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es 70-90</w:t>
      </w:r>
    </w:p>
    <w:p w14:paraId="695F73CE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Entr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e du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Royaume-Uni </w:t>
      </w:r>
      <w:r>
        <w:rPr>
          <w:rFonts w:ascii="Comic Sans MS" w:hAnsi="Comic Sans MS"/>
          <w:sz w:val="20"/>
          <w:szCs w:val="20"/>
          <w:u w:color="000000"/>
        </w:rPr>
        <w:t xml:space="preserve">en 1973.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Cons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quences</w:t>
      </w:r>
      <w:r>
        <w:rPr>
          <w:rFonts w:ascii="Comic Sans MS" w:hAnsi="Comic Sans MS"/>
          <w:sz w:val="20"/>
          <w:szCs w:val="20"/>
          <w:u w:color="000000"/>
        </w:rPr>
        <w:t xml:space="preserve"> : fronti</w:t>
      </w:r>
      <w:r>
        <w:rPr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>re avec 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Espagne. </w:t>
      </w:r>
    </w:p>
    <w:p w14:paraId="0DEAA3F2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E</w:t>
      </w:r>
      <w:r>
        <w:rPr>
          <w:rFonts w:ascii="Comic Sans MS" w:hAnsi="Comic Sans MS"/>
          <w:sz w:val="20"/>
          <w:szCs w:val="20"/>
          <w:u w:color="000000"/>
        </w:rPr>
        <w:t>ntr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e des anciennes dictatures m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  <w:lang w:val="it-IT"/>
        </w:rPr>
        <w:t>diterran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ennes, en particulier la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Gr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è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ce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. Cons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quences </w:t>
      </w:r>
      <w:r>
        <w:rPr>
          <w:rFonts w:ascii="Comic Sans MS" w:hAnsi="Comic Sans MS"/>
          <w:sz w:val="20"/>
          <w:szCs w:val="20"/>
          <w:u w:color="000000"/>
          <w:lang w:val="it-IT"/>
        </w:rPr>
        <w:t>fronti</w:t>
      </w:r>
      <w:r>
        <w:rPr>
          <w:rStyle w:val="Aucun"/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 xml:space="preserve">res avec la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l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Albanie, la Bulgarie, la Turquie, la Yougoslavie. </w:t>
      </w:r>
    </w:p>
    <w:p w14:paraId="7DA022EC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- Avec l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entr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e de l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Espagne, </w:t>
      </w:r>
      <w:r>
        <w:rPr>
          <w:rFonts w:ascii="Comic Sans MS" w:hAnsi="Comic Sans MS"/>
          <w:sz w:val="20"/>
          <w:szCs w:val="20"/>
          <w:u w:color="000000"/>
        </w:rPr>
        <w:t>fronti</w:t>
      </w:r>
      <w:r>
        <w:rPr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 xml:space="preserve">re avec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le Maroc. </w:t>
      </w:r>
    </w:p>
    <w:p w14:paraId="0368B7CA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Style w:val="Aucun"/>
          <w:rFonts w:ascii="Comic Sans MS" w:eastAsia="Comic Sans MS" w:hAnsi="Comic Sans MS" w:cs="Comic Sans MS"/>
          <w:b/>
          <w:bCs/>
          <w:noProof/>
          <w:sz w:val="20"/>
          <w:szCs w:val="20"/>
          <w:u w:color="000000"/>
        </w:rPr>
        <w:drawing>
          <wp:anchor distT="152400" distB="152400" distL="152400" distR="152400" simplePos="0" relativeHeight="251660288" behindDoc="0" locked="0" layoutInCell="1" allowOverlap="1" wp14:anchorId="44F10F14" wp14:editId="6EDC39F8">
            <wp:simplePos x="0" y="0"/>
            <wp:positionH relativeFrom="margin">
              <wp:posOffset>718128</wp:posOffset>
            </wp:positionH>
            <wp:positionV relativeFrom="line">
              <wp:posOffset>200308</wp:posOffset>
            </wp:positionV>
            <wp:extent cx="4307953" cy="2024097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aroc-espagne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7953" cy="20240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35F8431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625F3466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796A1CC5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Entr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e de la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Finlande</w:t>
      </w:r>
      <w:r>
        <w:rPr>
          <w:rFonts w:ascii="Comic Sans MS" w:hAnsi="Comic Sans MS"/>
          <w:sz w:val="20"/>
          <w:szCs w:val="20"/>
          <w:u w:color="000000"/>
        </w:rPr>
        <w:t xml:space="preserve"> dans 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UE en 1995, 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UE a d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sormais une fronti</w:t>
      </w:r>
      <w:r>
        <w:rPr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 xml:space="preserve">re avec la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Russie</w:t>
      </w:r>
      <w:r>
        <w:rPr>
          <w:rFonts w:ascii="Comic Sans MS" w:hAnsi="Comic Sans MS"/>
          <w:sz w:val="20"/>
          <w:szCs w:val="20"/>
          <w:u w:color="000000"/>
        </w:rPr>
        <w:t>.</w:t>
      </w:r>
      <w:r>
        <w:rPr>
          <w:rFonts w:ascii="Comic Sans MS" w:eastAsia="Comic Sans MS" w:hAnsi="Comic Sans MS" w:cs="Comic Sans MS"/>
          <w:noProof/>
          <w:sz w:val="20"/>
          <w:szCs w:val="20"/>
          <w:u w:color="000000"/>
        </w:rPr>
        <w:drawing>
          <wp:anchor distT="152400" distB="152400" distL="152400" distR="152400" simplePos="0" relativeHeight="251661312" behindDoc="0" locked="0" layoutInCell="1" allowOverlap="1" wp14:anchorId="11A8D8C8" wp14:editId="15912389">
            <wp:simplePos x="0" y="0"/>
            <wp:positionH relativeFrom="margin">
              <wp:posOffset>1310102</wp:posOffset>
            </wp:positionH>
            <wp:positionV relativeFrom="line">
              <wp:posOffset>197925</wp:posOffset>
            </wp:positionV>
            <wp:extent cx="3124005" cy="1480522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frontiere-ue-russie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4005" cy="14805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0"/>
          <w:szCs w:val="20"/>
          <w:u w:color="000000"/>
        </w:rPr>
        <w:t xml:space="preserve"> </w:t>
      </w:r>
    </w:p>
    <w:p w14:paraId="76DEAB19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5756CFE6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val="single"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Dans les ann</w:t>
      </w: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é</w:t>
      </w: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es 1990-2000</w:t>
      </w:r>
    </w:p>
    <w:p w14:paraId="38728119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val="single" w:color="000000"/>
        </w:rPr>
      </w:pPr>
    </w:p>
    <w:p w14:paraId="1BCF6E0E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val="single" w:color="000000"/>
        </w:rPr>
      </w:pPr>
      <w:r>
        <w:rPr>
          <w:rFonts w:ascii="Comic Sans MS" w:hAnsi="Comic Sans MS"/>
          <w:b/>
          <w:bCs/>
          <w:sz w:val="20"/>
          <w:szCs w:val="20"/>
          <w:u w:color="000000"/>
        </w:rPr>
        <w:t xml:space="preserve">Plusieurs </w:t>
      </w:r>
      <w:r>
        <w:rPr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Fonts w:ascii="Comic Sans MS" w:hAnsi="Comic Sans MS"/>
          <w:b/>
          <w:bCs/>
          <w:sz w:val="20"/>
          <w:szCs w:val="20"/>
          <w:u w:color="000000"/>
        </w:rPr>
        <w:t>v</w:t>
      </w:r>
      <w:r>
        <w:rPr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Fonts w:ascii="Comic Sans MS" w:hAnsi="Comic Sans MS"/>
          <w:b/>
          <w:bCs/>
          <w:sz w:val="20"/>
          <w:szCs w:val="20"/>
          <w:u w:color="000000"/>
        </w:rPr>
        <w:t>nements, li</w:t>
      </w:r>
      <w:r>
        <w:rPr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Fonts w:ascii="Comic Sans MS" w:hAnsi="Comic Sans MS"/>
          <w:b/>
          <w:bCs/>
          <w:sz w:val="20"/>
          <w:szCs w:val="20"/>
          <w:u w:color="000000"/>
        </w:rPr>
        <w:t xml:space="preserve">s </w:t>
      </w:r>
      <w:r>
        <w:rPr>
          <w:rFonts w:ascii="Comic Sans MS" w:hAnsi="Comic Sans MS"/>
          <w:b/>
          <w:bCs/>
          <w:sz w:val="20"/>
          <w:szCs w:val="20"/>
          <w:u w:color="000000"/>
        </w:rPr>
        <w:t xml:space="preserve">à </w:t>
      </w:r>
      <w:r>
        <w:rPr>
          <w:rFonts w:ascii="Comic Sans MS" w:hAnsi="Comic Sans MS"/>
          <w:b/>
          <w:bCs/>
          <w:sz w:val="20"/>
          <w:szCs w:val="20"/>
          <w:u w:color="000000"/>
        </w:rPr>
        <w:t>la fin de la guerre froide, entrainent en Europe, hors CEE-UE, une multiplication du nombre des Etats et donc des fronti</w:t>
      </w:r>
      <w:r>
        <w:rPr>
          <w:rFonts w:ascii="Comic Sans MS" w:hAnsi="Comic Sans MS"/>
          <w:b/>
          <w:bCs/>
          <w:sz w:val="20"/>
          <w:szCs w:val="20"/>
          <w:u w:color="000000"/>
        </w:rPr>
        <w:t>è</w:t>
      </w:r>
      <w:r>
        <w:rPr>
          <w:rFonts w:ascii="Comic Sans MS" w:hAnsi="Comic Sans MS"/>
          <w:b/>
          <w:bCs/>
          <w:sz w:val="20"/>
          <w:szCs w:val="20"/>
          <w:u w:color="000000"/>
        </w:rPr>
        <w:t>res, certains de ces nouveaux Etats int</w:t>
      </w:r>
      <w:r>
        <w:rPr>
          <w:rFonts w:ascii="Comic Sans MS" w:hAnsi="Comic Sans MS"/>
          <w:b/>
          <w:bCs/>
          <w:sz w:val="20"/>
          <w:szCs w:val="20"/>
          <w:u w:color="000000"/>
        </w:rPr>
        <w:t>è</w:t>
      </w:r>
      <w:r>
        <w:rPr>
          <w:rFonts w:ascii="Comic Sans MS" w:hAnsi="Comic Sans MS"/>
          <w:b/>
          <w:bCs/>
          <w:sz w:val="20"/>
          <w:szCs w:val="20"/>
          <w:u w:color="000000"/>
        </w:rPr>
        <w:t>grent l</w:t>
      </w:r>
      <w:r>
        <w:rPr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Fonts w:ascii="Comic Sans MS" w:hAnsi="Comic Sans MS"/>
          <w:b/>
          <w:bCs/>
          <w:sz w:val="20"/>
          <w:szCs w:val="20"/>
          <w:u w:color="000000"/>
        </w:rPr>
        <w:t xml:space="preserve">UE. </w:t>
      </w:r>
    </w:p>
    <w:p w14:paraId="7FBDDDFB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sz w:val="20"/>
          <w:szCs w:val="20"/>
          <w:u w:val="single" w:color="000000"/>
        </w:rPr>
      </w:pPr>
    </w:p>
    <w:p w14:paraId="31F9F0A7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val="single" w:color="000000"/>
        </w:rPr>
      </w:pPr>
      <w:r>
        <w:rPr>
          <w:rFonts w:ascii="Comic Sans MS" w:hAnsi="Comic Sans MS"/>
          <w:b/>
          <w:bCs/>
          <w:sz w:val="20"/>
          <w:szCs w:val="20"/>
          <w:u w:color="000000"/>
        </w:rPr>
        <w:t>L</w:t>
      </w:r>
      <w:r>
        <w:rPr>
          <w:rFonts w:ascii="Comic Sans MS" w:hAnsi="Comic Sans MS"/>
          <w:b/>
          <w:bCs/>
          <w:sz w:val="20"/>
          <w:szCs w:val="20"/>
          <w:u w:color="000000"/>
        </w:rPr>
        <w:t>’é</w:t>
      </w:r>
      <w:r>
        <w:rPr>
          <w:rFonts w:ascii="Comic Sans MS" w:hAnsi="Comic Sans MS"/>
          <w:b/>
          <w:bCs/>
          <w:sz w:val="20"/>
          <w:szCs w:val="20"/>
          <w:u w:color="000000"/>
        </w:rPr>
        <w:t>clatement de l</w:t>
      </w:r>
      <w:r>
        <w:rPr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Fonts w:ascii="Comic Sans MS" w:hAnsi="Comic Sans MS"/>
          <w:b/>
          <w:bCs/>
          <w:sz w:val="20"/>
          <w:szCs w:val="20"/>
          <w:u w:color="000000"/>
        </w:rPr>
        <w:t>URSS</w:t>
      </w:r>
    </w:p>
    <w:p w14:paraId="5C9203EB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3 anciennes r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publiques tournent le dos </w:t>
      </w:r>
      <w:r>
        <w:rPr>
          <w:rFonts w:ascii="Comic Sans MS" w:hAnsi="Comic Sans MS"/>
          <w:sz w:val="20"/>
          <w:szCs w:val="20"/>
          <w:u w:color="000000"/>
        </w:rPr>
        <w:t xml:space="preserve">à </w:t>
      </w:r>
      <w:r>
        <w:rPr>
          <w:rFonts w:ascii="Comic Sans MS" w:hAnsi="Comic Sans MS"/>
          <w:sz w:val="20"/>
          <w:szCs w:val="20"/>
          <w:u w:color="000000"/>
        </w:rPr>
        <w:t>la Russie et entrent dans 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UE en 2004 :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l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Estonie, Lettonie, Lituanie. Cons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quences</w:t>
      </w:r>
      <w:r>
        <w:rPr>
          <w:rFonts w:ascii="Comic Sans MS" w:hAnsi="Comic Sans MS"/>
          <w:sz w:val="20"/>
          <w:szCs w:val="20"/>
          <w:u w:color="000000"/>
        </w:rPr>
        <w:t xml:space="preserve"> : allongement de la fronti</w:t>
      </w:r>
      <w:r>
        <w:rPr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 xml:space="preserve">re avec la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Russie</w:t>
      </w:r>
      <w:r>
        <w:rPr>
          <w:rFonts w:ascii="Comic Sans MS" w:hAnsi="Comic Sans MS"/>
          <w:sz w:val="20"/>
          <w:szCs w:val="20"/>
          <w:u w:color="000000"/>
        </w:rPr>
        <w:t>, nouvelle fronti</w:t>
      </w:r>
      <w:r>
        <w:rPr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 xml:space="preserve">re avec la la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Bi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lorussie</w:t>
      </w:r>
      <w:r>
        <w:rPr>
          <w:rFonts w:ascii="Comic Sans MS" w:hAnsi="Comic Sans MS"/>
          <w:sz w:val="20"/>
          <w:szCs w:val="20"/>
          <w:u w:color="000000"/>
        </w:rPr>
        <w:t xml:space="preserve"> et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l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Ukraine</w:t>
      </w:r>
      <w:r>
        <w:rPr>
          <w:rFonts w:ascii="Comic Sans MS" w:hAnsi="Comic Sans MS"/>
          <w:sz w:val="20"/>
          <w:szCs w:val="20"/>
          <w:u w:color="000000"/>
        </w:rPr>
        <w:t xml:space="preserve">. </w:t>
      </w:r>
    </w:p>
    <w:p w14:paraId="68AD329F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577BFF50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Fonts w:ascii="Comic Sans MS" w:hAnsi="Comic Sans MS"/>
          <w:b/>
          <w:bCs/>
          <w:sz w:val="20"/>
          <w:szCs w:val="20"/>
          <w:u w:color="000000"/>
        </w:rPr>
        <w:t>Fin du bloc sovi</w:t>
      </w:r>
      <w:r>
        <w:rPr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Fonts w:ascii="Comic Sans MS" w:hAnsi="Comic Sans MS"/>
          <w:b/>
          <w:bCs/>
          <w:sz w:val="20"/>
          <w:szCs w:val="20"/>
          <w:u w:color="000000"/>
        </w:rPr>
        <w:t>tique et fin des d</w:t>
      </w:r>
      <w:r>
        <w:rPr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Fonts w:ascii="Comic Sans MS" w:hAnsi="Comic Sans MS"/>
          <w:b/>
          <w:bCs/>
          <w:sz w:val="20"/>
          <w:szCs w:val="20"/>
          <w:u w:color="000000"/>
        </w:rPr>
        <w:t xml:space="preserve">mocraties populaires : </w:t>
      </w:r>
    </w:p>
    <w:p w14:paraId="4AFE7C13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Adh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s</w:t>
      </w:r>
      <w:r>
        <w:rPr>
          <w:rFonts w:ascii="Comic Sans MS" w:hAnsi="Comic Sans MS"/>
          <w:sz w:val="20"/>
          <w:szCs w:val="20"/>
          <w:u w:color="000000"/>
        </w:rPr>
        <w:t xml:space="preserve">ion de la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Pologne</w:t>
      </w:r>
      <w:r>
        <w:rPr>
          <w:rFonts w:ascii="Comic Sans MS" w:hAnsi="Comic Sans MS"/>
          <w:sz w:val="20"/>
          <w:szCs w:val="20"/>
          <w:u w:color="000000"/>
        </w:rPr>
        <w:t xml:space="preserve"> en 2004.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Cons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quences</w:t>
      </w:r>
      <w:r>
        <w:rPr>
          <w:rFonts w:ascii="Comic Sans MS" w:hAnsi="Comic Sans MS"/>
          <w:sz w:val="20"/>
          <w:szCs w:val="20"/>
          <w:u w:color="000000"/>
        </w:rPr>
        <w:t xml:space="preserve"> : allongement de la fronti</w:t>
      </w:r>
      <w:r>
        <w:rPr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 xml:space="preserve">re avec la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Bi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lorussie et l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Ukraine. </w:t>
      </w:r>
    </w:p>
    <w:p w14:paraId="1FEAC0D7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 xml:space="preserve">- Naissance de deux nouveaux Etats : la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R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publique tch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è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que et la R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publique slovaque </w:t>
      </w:r>
      <w:r>
        <w:rPr>
          <w:rFonts w:ascii="Comic Sans MS" w:hAnsi="Comic Sans MS"/>
          <w:sz w:val="20"/>
          <w:szCs w:val="20"/>
          <w:u w:color="000000"/>
        </w:rPr>
        <w:t>qui int</w:t>
      </w:r>
      <w:r>
        <w:rPr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>grent 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UE en 2004. 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Cons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quences</w:t>
      </w:r>
      <w:r>
        <w:rPr>
          <w:rFonts w:ascii="Comic Sans MS" w:hAnsi="Comic Sans MS"/>
          <w:sz w:val="20"/>
          <w:szCs w:val="20"/>
          <w:u w:color="000000"/>
        </w:rPr>
        <w:t xml:space="preserve"> : nouvelles fronti</w:t>
      </w:r>
      <w:r>
        <w:rPr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>res, entre les deux pays et nouvelles fronti</w:t>
      </w:r>
      <w:r>
        <w:rPr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 xml:space="preserve">res avec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l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Autriche</w:t>
      </w:r>
      <w:r>
        <w:rPr>
          <w:rFonts w:ascii="Comic Sans MS" w:hAnsi="Comic Sans MS"/>
          <w:sz w:val="20"/>
          <w:szCs w:val="20"/>
          <w:u w:color="000000"/>
        </w:rPr>
        <w:t>. Allongement de la fronti</w:t>
      </w:r>
      <w:r>
        <w:rPr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>re avec 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Ukraine. </w:t>
      </w:r>
    </w:p>
    <w:p w14:paraId="0BF4CD14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Style w:val="Aucun"/>
          <w:rFonts w:ascii="Comic Sans MS" w:hAnsi="Comic Sans MS"/>
          <w:sz w:val="20"/>
          <w:szCs w:val="20"/>
          <w:u w:color="000000"/>
        </w:rPr>
        <w:t>- Adh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sion de </w:t>
      </w:r>
      <w:r>
        <w:rPr>
          <w:rFonts w:ascii="Comic Sans MS" w:hAnsi="Comic Sans MS"/>
          <w:b/>
          <w:bCs/>
          <w:sz w:val="20"/>
          <w:szCs w:val="20"/>
          <w:u w:color="000000"/>
        </w:rPr>
        <w:t xml:space="preserve">la Roumanie et de la Bulgarie 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en 2007. </w:t>
      </w:r>
      <w:r>
        <w:rPr>
          <w:rFonts w:ascii="Comic Sans MS" w:hAnsi="Comic Sans MS"/>
          <w:b/>
          <w:bCs/>
          <w:sz w:val="20"/>
          <w:szCs w:val="20"/>
          <w:u w:color="000000"/>
        </w:rPr>
        <w:t>Cons</w:t>
      </w:r>
      <w:r>
        <w:rPr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Fonts w:ascii="Comic Sans MS" w:hAnsi="Comic Sans MS"/>
          <w:b/>
          <w:bCs/>
          <w:sz w:val="20"/>
          <w:szCs w:val="20"/>
          <w:u w:color="000000"/>
        </w:rPr>
        <w:t>quences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 : allongement de la fronti</w:t>
      </w:r>
      <w:r>
        <w:rPr>
          <w:rStyle w:val="Aucun"/>
          <w:rFonts w:ascii="Comic Sans MS" w:hAnsi="Comic Sans MS"/>
          <w:sz w:val="20"/>
          <w:szCs w:val="20"/>
          <w:u w:color="000000"/>
        </w:rPr>
        <w:t>è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re avec </w:t>
      </w:r>
      <w:r>
        <w:rPr>
          <w:rFonts w:ascii="Comic Sans MS" w:hAnsi="Comic Sans MS"/>
          <w:b/>
          <w:bCs/>
          <w:sz w:val="20"/>
          <w:szCs w:val="20"/>
          <w:u w:color="000000"/>
        </w:rPr>
        <w:t>l</w:t>
      </w:r>
      <w:r>
        <w:rPr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Fonts w:ascii="Comic Sans MS" w:hAnsi="Comic Sans MS"/>
          <w:b/>
          <w:bCs/>
          <w:sz w:val="20"/>
          <w:szCs w:val="20"/>
          <w:u w:color="000000"/>
        </w:rPr>
        <w:t>Ukraine,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 avec la </w:t>
      </w:r>
      <w:r>
        <w:rPr>
          <w:rFonts w:ascii="Comic Sans MS" w:hAnsi="Comic Sans MS"/>
          <w:b/>
          <w:bCs/>
          <w:sz w:val="20"/>
          <w:szCs w:val="20"/>
          <w:u w:color="000000"/>
        </w:rPr>
        <w:t>Turquie</w:t>
      </w:r>
      <w:r>
        <w:rPr>
          <w:rStyle w:val="Aucun"/>
          <w:rFonts w:ascii="Comic Sans MS" w:hAnsi="Comic Sans MS"/>
          <w:sz w:val="20"/>
          <w:szCs w:val="20"/>
          <w:u w:color="000000"/>
        </w:rPr>
        <w:t>. Nouvelles fronti</w:t>
      </w:r>
      <w:r>
        <w:rPr>
          <w:rStyle w:val="Aucun"/>
          <w:rFonts w:ascii="Comic Sans MS" w:hAnsi="Comic Sans MS"/>
          <w:sz w:val="20"/>
          <w:szCs w:val="20"/>
          <w:u w:color="000000"/>
        </w:rPr>
        <w:t>è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res avec la </w:t>
      </w:r>
      <w:r>
        <w:rPr>
          <w:rFonts w:ascii="Comic Sans MS" w:hAnsi="Comic Sans MS"/>
          <w:b/>
          <w:bCs/>
          <w:sz w:val="20"/>
          <w:szCs w:val="20"/>
          <w:u w:color="000000"/>
        </w:rPr>
        <w:t>Moldavie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, la </w:t>
      </w:r>
      <w:r>
        <w:rPr>
          <w:rFonts w:ascii="Comic Sans MS" w:hAnsi="Comic Sans MS"/>
          <w:b/>
          <w:bCs/>
          <w:sz w:val="20"/>
          <w:szCs w:val="20"/>
          <w:u w:color="000000"/>
        </w:rPr>
        <w:t>Serbie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 et la </w:t>
      </w:r>
      <w:r>
        <w:rPr>
          <w:rFonts w:ascii="Comic Sans MS" w:hAnsi="Comic Sans MS"/>
          <w:b/>
          <w:bCs/>
          <w:sz w:val="20"/>
          <w:szCs w:val="20"/>
          <w:u w:color="000000"/>
        </w:rPr>
        <w:t>Mac</w:t>
      </w:r>
      <w:r>
        <w:rPr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Fonts w:ascii="Comic Sans MS" w:hAnsi="Comic Sans MS"/>
          <w:b/>
          <w:bCs/>
          <w:sz w:val="20"/>
          <w:szCs w:val="20"/>
          <w:u w:color="000000"/>
        </w:rPr>
        <w:t>doine du Nord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. Ouverture sur la </w:t>
      </w:r>
      <w:r>
        <w:rPr>
          <w:rFonts w:ascii="Comic Sans MS" w:hAnsi="Comic Sans MS"/>
          <w:b/>
          <w:bCs/>
          <w:sz w:val="20"/>
          <w:szCs w:val="20"/>
          <w:u w:color="000000"/>
        </w:rPr>
        <w:t>Mer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 </w:t>
      </w:r>
      <w:r>
        <w:rPr>
          <w:rFonts w:ascii="Comic Sans MS" w:hAnsi="Comic Sans MS"/>
          <w:b/>
          <w:bCs/>
          <w:sz w:val="20"/>
          <w:szCs w:val="20"/>
          <w:u w:color="000000"/>
        </w:rPr>
        <w:t>Noire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. </w:t>
      </w:r>
    </w:p>
    <w:p w14:paraId="496C2AFE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entr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e de la Lituanie et de la Pologne a pour cons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quence 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enclavement du territoire russe de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Kaliningrad</w:t>
      </w:r>
      <w:r>
        <w:rPr>
          <w:rFonts w:ascii="Comic Sans MS" w:hAnsi="Comic Sans MS"/>
          <w:sz w:val="20"/>
          <w:szCs w:val="20"/>
          <w:u w:color="000000"/>
        </w:rPr>
        <w:t xml:space="preserve"> dans 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UE. </w:t>
      </w:r>
    </w:p>
    <w:p w14:paraId="55BA2AFD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62100825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1C156449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7BB50D1F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eastAsia="Comic Sans MS" w:hAnsi="Comic Sans MS" w:cs="Comic Sans MS"/>
          <w:noProof/>
          <w:sz w:val="20"/>
          <w:szCs w:val="20"/>
          <w:u w:color="000000"/>
        </w:rPr>
        <w:drawing>
          <wp:inline distT="0" distB="0" distL="0" distR="0" wp14:anchorId="7C0CFF0E" wp14:editId="19A1B672">
            <wp:extent cx="2878455" cy="1836662"/>
            <wp:effectExtent l="0" t="0" r="0" b="0"/>
            <wp:docPr id="1073741828" name="officeArt object" descr=":::::::Desktop:kaliningr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:::::::Desktop:kaliningrad.jpg" descr=":::::::Desktop:kaliningrad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18366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BC55ED6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0DD42C42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1FB2A4D7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236A7CD0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4742ED96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6DA16BE8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val="single" w:color="000000"/>
        </w:rPr>
      </w:pPr>
    </w:p>
    <w:p w14:paraId="64B58A02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Eclatement de la Yougoslavie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 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et naissance de plusieurs Etats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 </w:t>
      </w:r>
      <w:r>
        <w:rPr>
          <w:rFonts w:ascii="Comic Sans MS" w:hAnsi="Comic Sans MS"/>
          <w:sz w:val="20"/>
          <w:szCs w:val="20"/>
          <w:u w:color="000000"/>
        </w:rPr>
        <w:t>: Croatie, Slov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  <w:lang w:val="nl-NL"/>
        </w:rPr>
        <w:t>nie, Serbie, Bosnie-Herz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govine, Mont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n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  <w:lang w:val="it-IT"/>
        </w:rPr>
        <w:t>gro, Mac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doine du Nord, Kosovo. </w:t>
      </w:r>
    </w:p>
    <w:p w14:paraId="237C49C4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Avec 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  <w:lang w:val="it-IT"/>
        </w:rPr>
        <w:t>entr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e de la C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roatie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 (2004) et de la Slov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nie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 (2013)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, </w:t>
      </w:r>
      <w:r>
        <w:rPr>
          <w:rFonts w:ascii="Comic Sans MS" w:hAnsi="Comic Sans MS"/>
          <w:sz w:val="20"/>
          <w:szCs w:val="20"/>
          <w:u w:color="000000"/>
        </w:rPr>
        <w:t>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UE est 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à </w:t>
      </w:r>
      <w:r>
        <w:rPr>
          <w:rFonts w:ascii="Comic Sans MS" w:hAnsi="Comic Sans MS"/>
          <w:sz w:val="20"/>
          <w:szCs w:val="20"/>
          <w:u w:color="000000"/>
          <w:lang w:val="it-IT"/>
        </w:rPr>
        <w:t>la fronti</w:t>
      </w:r>
      <w:r>
        <w:rPr>
          <w:rStyle w:val="Aucun"/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 xml:space="preserve">re de la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Bosnie-H.</w:t>
      </w:r>
      <w:r>
        <w:rPr>
          <w:rFonts w:ascii="Comic Sans MS" w:hAnsi="Comic Sans MS"/>
          <w:sz w:val="20"/>
          <w:szCs w:val="20"/>
          <w:u w:color="000000"/>
        </w:rPr>
        <w:t xml:space="preserve"> et renforce sa fronti</w:t>
      </w:r>
      <w:r>
        <w:rPr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>re avec la Serbie</w:t>
      </w:r>
    </w:p>
    <w:p w14:paraId="7226B247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Une fronti</w:t>
      </w:r>
      <w:r>
        <w:rPr>
          <w:rStyle w:val="Aucun"/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  <w:lang w:val="it-IT"/>
        </w:rPr>
        <w:t>re dispara</w:t>
      </w:r>
      <w:r>
        <w:rPr>
          <w:rStyle w:val="Aucun"/>
          <w:rFonts w:ascii="Comic Sans MS" w:hAnsi="Comic Sans MS"/>
          <w:sz w:val="20"/>
          <w:szCs w:val="20"/>
          <w:u w:color="000000"/>
        </w:rPr>
        <w:t>î</w:t>
      </w:r>
      <w:r>
        <w:rPr>
          <w:rFonts w:ascii="Comic Sans MS" w:hAnsi="Comic Sans MS"/>
          <w:sz w:val="20"/>
          <w:szCs w:val="20"/>
          <w:u w:color="000000"/>
        </w:rPr>
        <w:t xml:space="preserve">t entre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la RDA et la RFA</w:t>
      </w:r>
    </w:p>
    <w:p w14:paraId="519231F9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7093F1C0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Fonts w:ascii="Comic Sans MS" w:hAnsi="Comic Sans MS"/>
          <w:b/>
          <w:bCs/>
          <w:sz w:val="20"/>
          <w:szCs w:val="20"/>
          <w:u w:color="000000"/>
        </w:rPr>
        <w:t xml:space="preserve">- Les RUP </w:t>
      </w:r>
      <w:r>
        <w:rPr>
          <w:rStyle w:val="Aucun"/>
          <w:rFonts w:ascii="Comic Sans MS" w:hAnsi="Comic Sans MS"/>
          <w:sz w:val="20"/>
          <w:szCs w:val="20"/>
          <w:u w:color="000000"/>
        </w:rPr>
        <w:t>sont dans 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sz w:val="20"/>
          <w:szCs w:val="20"/>
          <w:u w:color="000000"/>
        </w:rPr>
        <w:t>UE mais ne sont pas 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sz w:val="20"/>
          <w:szCs w:val="20"/>
          <w:u w:color="000000"/>
          <w:lang w:val="de-DE"/>
        </w:rPr>
        <w:t>espace Schengen</w:t>
      </w:r>
      <w:r>
        <w:rPr>
          <w:rStyle w:val="Aucun"/>
          <w:rFonts w:ascii="Comic Sans MS" w:hAnsi="Comic Sans MS"/>
          <w:sz w:val="20"/>
          <w:szCs w:val="20"/>
          <w:u w:color="000000"/>
        </w:rPr>
        <w:t>, n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sz w:val="20"/>
          <w:szCs w:val="20"/>
          <w:u w:color="000000"/>
        </w:rPr>
        <w:t>anmoins, ces r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gions donnent 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à </w:t>
      </w:r>
      <w:r>
        <w:rPr>
          <w:rStyle w:val="Aucun"/>
          <w:rFonts w:ascii="Comic Sans MS" w:hAnsi="Comic Sans MS"/>
          <w:sz w:val="20"/>
          <w:szCs w:val="20"/>
          <w:u w:color="000000"/>
        </w:rPr>
        <w:t>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sz w:val="20"/>
          <w:szCs w:val="20"/>
          <w:u w:color="000000"/>
        </w:rPr>
        <w:t>UE des fronti</w:t>
      </w:r>
      <w:r>
        <w:rPr>
          <w:rStyle w:val="Aucun"/>
          <w:rFonts w:ascii="Comic Sans MS" w:hAnsi="Comic Sans MS"/>
          <w:sz w:val="20"/>
          <w:szCs w:val="20"/>
          <w:u w:color="000000"/>
        </w:rPr>
        <w:t>è</w:t>
      </w:r>
      <w:r>
        <w:rPr>
          <w:rStyle w:val="Aucun"/>
          <w:rFonts w:ascii="Comic Sans MS" w:hAnsi="Comic Sans MS"/>
          <w:sz w:val="20"/>
          <w:szCs w:val="20"/>
          <w:u w:color="000000"/>
        </w:rPr>
        <w:t>res terrestres avec le</w:t>
      </w:r>
      <w:r>
        <w:rPr>
          <w:rFonts w:ascii="Comic Sans MS" w:hAnsi="Comic Sans MS"/>
          <w:b/>
          <w:bCs/>
          <w:sz w:val="20"/>
          <w:szCs w:val="20"/>
          <w:u w:color="000000"/>
        </w:rPr>
        <w:t xml:space="preserve"> Br</w:t>
      </w:r>
      <w:r>
        <w:rPr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Fonts w:ascii="Comic Sans MS" w:hAnsi="Comic Sans MS"/>
          <w:b/>
          <w:bCs/>
          <w:sz w:val="20"/>
          <w:szCs w:val="20"/>
          <w:u w:color="000000"/>
        </w:rPr>
        <w:t xml:space="preserve">sil, le </w:t>
      </w:r>
      <w:r>
        <w:rPr>
          <w:rFonts w:ascii="Comic Sans MS" w:hAnsi="Comic Sans MS"/>
          <w:b/>
          <w:bCs/>
          <w:sz w:val="20"/>
          <w:szCs w:val="20"/>
          <w:u w:color="000000"/>
        </w:rPr>
        <w:t>Surinam, et la partie n</w:t>
      </w:r>
      <w:r>
        <w:rPr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Fonts w:ascii="Comic Sans MS" w:hAnsi="Comic Sans MS"/>
          <w:b/>
          <w:bCs/>
          <w:sz w:val="20"/>
          <w:szCs w:val="20"/>
          <w:u w:color="000000"/>
        </w:rPr>
        <w:t xml:space="preserve">erlandaise de Saint-martin. </w:t>
      </w:r>
    </w:p>
    <w:p w14:paraId="76AE39D9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14EE37A4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11D94128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Fonts w:ascii="Comic Sans MS" w:hAnsi="Comic Sans MS"/>
          <w:b/>
          <w:bCs/>
          <w:sz w:val="20"/>
          <w:szCs w:val="20"/>
          <w:u w:color="000000"/>
        </w:rPr>
        <w:t>Entre 1989 et 2007, les limites orientales de l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Fonts w:ascii="Comic Sans MS" w:hAnsi="Comic Sans MS"/>
          <w:b/>
          <w:bCs/>
          <w:sz w:val="20"/>
          <w:szCs w:val="20"/>
          <w:u w:color="000000"/>
        </w:rPr>
        <w:t xml:space="preserve">UE passe de 5 994 km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à </w:t>
      </w:r>
      <w:r>
        <w:rPr>
          <w:rFonts w:ascii="Comic Sans MS" w:hAnsi="Comic Sans MS"/>
          <w:b/>
          <w:bCs/>
          <w:sz w:val="20"/>
          <w:szCs w:val="20"/>
          <w:u w:color="000000"/>
        </w:rPr>
        <w:t xml:space="preserve">12 449 km. </w:t>
      </w:r>
    </w:p>
    <w:p w14:paraId="56A5664F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2252C92E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/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5CFCB370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657CC5B3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val="single"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Formes des fronti</w:t>
      </w: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è</w:t>
      </w: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res</w:t>
      </w: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 </w:t>
      </w: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:</w:t>
      </w:r>
    </w:p>
    <w:p w14:paraId="7EB94116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Style w:val="Aucun"/>
          <w:rFonts w:ascii="Comic Sans MS" w:eastAsia="Comic Sans MS" w:hAnsi="Comic Sans MS" w:cs="Comic Sans MS"/>
          <w:b/>
          <w:bCs/>
          <w:noProof/>
          <w:sz w:val="20"/>
          <w:szCs w:val="20"/>
          <w:u w:color="000000"/>
        </w:rPr>
        <w:drawing>
          <wp:inline distT="0" distB="0" distL="0" distR="0" wp14:anchorId="6BE0FEB7" wp14:editId="3198A160">
            <wp:extent cx="5748655" cy="2861946"/>
            <wp:effectExtent l="0" t="0" r="0" b="0"/>
            <wp:docPr id="1073741829" name="officeArt object" descr=":::::::Desktop:Sans tit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:::::::Desktop:Sans titre.png" descr=":::::::Desktop:Sans titre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8619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402D9C3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- 13 983 km de fronti</w:t>
      </w:r>
      <w:r>
        <w:rPr>
          <w:rStyle w:val="Aucun"/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>res terrestres partag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es avec 20 Etats dont le Surinam et le Br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sil</w:t>
      </w:r>
    </w:p>
    <w:p w14:paraId="1C68CF8E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Fronti</w:t>
      </w:r>
      <w:r>
        <w:rPr>
          <w:rStyle w:val="Aucun"/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>res maritimes avec 23 Etats</w:t>
      </w:r>
    </w:p>
    <w:p w14:paraId="7BEF3986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  <w:lang w:val="es-ES_tradnl"/>
        </w:rPr>
        <w:t>- Enclaves/exclaves</w:t>
      </w:r>
      <w:r>
        <w:rPr>
          <w:rStyle w:val="Aucun"/>
          <w:rFonts w:ascii="Comic Sans MS" w:hAnsi="Comic Sans MS"/>
          <w:sz w:val="20"/>
          <w:szCs w:val="20"/>
          <w:u w:color="000000"/>
        </w:rPr>
        <w:t> </w:t>
      </w:r>
      <w:r>
        <w:rPr>
          <w:rFonts w:ascii="Comic Sans MS" w:hAnsi="Comic Sans MS"/>
          <w:sz w:val="20"/>
          <w:szCs w:val="20"/>
          <w:u w:color="000000"/>
        </w:rPr>
        <w:t>: Etats de 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  <w:lang w:val="it-IT"/>
        </w:rPr>
        <w:t>ex-Yougoslavie non int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gr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  <w:lang w:val="de-DE"/>
        </w:rPr>
        <w:t xml:space="preserve">s, oblast de Kaliningrad, Andorre, Lichtenstein, Monaco, Saint-Marin. </w:t>
      </w:r>
    </w:p>
    <w:p w14:paraId="237EB9B3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4FA6D0C8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sz w:val="20"/>
          <w:szCs w:val="20"/>
          <w:u w:val="single" w:color="000000"/>
        </w:rPr>
      </w:pPr>
    </w:p>
    <w:p w14:paraId="4DA470CE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2. L</w:t>
      </w: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‘</w:t>
      </w: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espace Schengen, un espace central de la mondialisation, pas si ouvert</w:t>
      </w: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…</w:t>
      </w:r>
    </w:p>
    <w:p w14:paraId="38887B1C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a)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La politique des visas, un marqueur du degr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é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d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ouverture/fermeture de l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UE</w:t>
      </w:r>
    </w:p>
    <w:p w14:paraId="66E7A6B4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color w:val="4F8F00"/>
          <w:sz w:val="20"/>
          <w:szCs w:val="20"/>
          <w:u w:color="000000"/>
        </w:rPr>
      </w:pPr>
      <w:r>
        <w:rPr>
          <w:rFonts w:ascii="Comic Sans MS" w:hAnsi="Comic Sans MS"/>
          <w:b/>
          <w:bCs/>
          <w:color w:val="4F8F00"/>
          <w:sz w:val="20"/>
          <w:szCs w:val="20"/>
          <w:u w:color="000000"/>
        </w:rPr>
        <w:t>Analysez la politique des visas en dressant une typologie des pays/r</w:t>
      </w:r>
      <w:r>
        <w:rPr>
          <w:rFonts w:ascii="Comic Sans MS" w:hAnsi="Comic Sans MS"/>
          <w:b/>
          <w:bCs/>
          <w:color w:val="4F8F00"/>
          <w:sz w:val="20"/>
          <w:szCs w:val="20"/>
          <w:u w:color="000000"/>
        </w:rPr>
        <w:t>é</w:t>
      </w:r>
      <w:r>
        <w:rPr>
          <w:rFonts w:ascii="Comic Sans MS" w:hAnsi="Comic Sans MS"/>
          <w:b/>
          <w:bCs/>
          <w:color w:val="4F8F00"/>
          <w:sz w:val="20"/>
          <w:szCs w:val="20"/>
          <w:u w:color="000000"/>
        </w:rPr>
        <w:t>gion selon leur possibilit</w:t>
      </w:r>
      <w:r>
        <w:rPr>
          <w:rFonts w:ascii="Comic Sans MS" w:hAnsi="Comic Sans MS"/>
          <w:b/>
          <w:bCs/>
          <w:color w:val="4F8F00"/>
          <w:sz w:val="20"/>
          <w:szCs w:val="20"/>
          <w:u w:color="000000"/>
        </w:rPr>
        <w:t xml:space="preserve">é </w:t>
      </w:r>
      <w:r>
        <w:rPr>
          <w:rFonts w:ascii="Comic Sans MS" w:hAnsi="Comic Sans MS"/>
          <w:b/>
          <w:bCs/>
          <w:color w:val="4F8F00"/>
          <w:sz w:val="20"/>
          <w:szCs w:val="20"/>
          <w:u w:color="000000"/>
        </w:rPr>
        <w:t>d</w:t>
      </w:r>
      <w:r>
        <w:rPr>
          <w:rFonts w:ascii="Comic Sans MS" w:hAnsi="Comic Sans MS"/>
          <w:b/>
          <w:bCs/>
          <w:color w:val="4F8F00"/>
          <w:sz w:val="20"/>
          <w:szCs w:val="20"/>
          <w:u w:color="000000"/>
        </w:rPr>
        <w:t>’</w:t>
      </w:r>
      <w:r>
        <w:rPr>
          <w:rFonts w:ascii="Comic Sans MS" w:hAnsi="Comic Sans MS"/>
          <w:b/>
          <w:bCs/>
          <w:color w:val="4F8F00"/>
          <w:sz w:val="20"/>
          <w:szCs w:val="20"/>
          <w:u w:color="000000"/>
        </w:rPr>
        <w:t>entr</w:t>
      </w:r>
      <w:r>
        <w:rPr>
          <w:rFonts w:ascii="Comic Sans MS" w:hAnsi="Comic Sans MS"/>
          <w:b/>
          <w:bCs/>
          <w:color w:val="4F8F00"/>
          <w:sz w:val="20"/>
          <w:szCs w:val="20"/>
          <w:u w:color="000000"/>
        </w:rPr>
        <w:t>é</w:t>
      </w:r>
      <w:r>
        <w:rPr>
          <w:rFonts w:ascii="Comic Sans MS" w:hAnsi="Comic Sans MS"/>
          <w:b/>
          <w:bCs/>
          <w:color w:val="4F8F00"/>
          <w:sz w:val="20"/>
          <w:szCs w:val="20"/>
          <w:u w:color="000000"/>
        </w:rPr>
        <w:t>e dans l</w:t>
      </w:r>
      <w:r>
        <w:rPr>
          <w:rFonts w:ascii="Comic Sans MS" w:hAnsi="Comic Sans MS"/>
          <w:b/>
          <w:bCs/>
          <w:color w:val="4F8F00"/>
          <w:sz w:val="20"/>
          <w:szCs w:val="20"/>
          <w:u w:color="000000"/>
        </w:rPr>
        <w:t>’</w:t>
      </w:r>
      <w:r>
        <w:rPr>
          <w:rFonts w:ascii="Comic Sans MS" w:hAnsi="Comic Sans MS"/>
          <w:b/>
          <w:bCs/>
          <w:color w:val="4F8F00"/>
          <w:sz w:val="20"/>
          <w:szCs w:val="20"/>
          <w:u w:color="000000"/>
        </w:rPr>
        <w:t xml:space="preserve">espace Schengen. Vous tentez de donner des explications </w:t>
      </w:r>
      <w:r>
        <w:rPr>
          <w:rFonts w:ascii="Comic Sans MS" w:hAnsi="Comic Sans MS"/>
          <w:b/>
          <w:bCs/>
          <w:color w:val="4F8F00"/>
          <w:sz w:val="20"/>
          <w:szCs w:val="20"/>
          <w:u w:color="000000"/>
        </w:rPr>
        <w:t xml:space="preserve">à </w:t>
      </w:r>
      <w:r>
        <w:rPr>
          <w:rFonts w:ascii="Comic Sans MS" w:hAnsi="Comic Sans MS"/>
          <w:b/>
          <w:bCs/>
          <w:color w:val="4F8F00"/>
          <w:sz w:val="20"/>
          <w:szCs w:val="20"/>
          <w:u w:color="000000"/>
        </w:rPr>
        <w:t>ces diff</w:t>
      </w:r>
      <w:r>
        <w:rPr>
          <w:rFonts w:ascii="Comic Sans MS" w:hAnsi="Comic Sans MS"/>
          <w:b/>
          <w:bCs/>
          <w:color w:val="4F8F00"/>
          <w:sz w:val="20"/>
          <w:szCs w:val="20"/>
          <w:u w:color="000000"/>
        </w:rPr>
        <w:t>é</w:t>
      </w:r>
      <w:r>
        <w:rPr>
          <w:rFonts w:ascii="Comic Sans MS" w:hAnsi="Comic Sans MS"/>
          <w:b/>
          <w:bCs/>
          <w:color w:val="4F8F00"/>
          <w:sz w:val="20"/>
          <w:szCs w:val="20"/>
          <w:u w:color="000000"/>
        </w:rPr>
        <w:t xml:space="preserve">rences de traitement. </w:t>
      </w:r>
    </w:p>
    <w:p w14:paraId="5FF336CF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color w:val="4F8F00"/>
          <w:sz w:val="20"/>
          <w:szCs w:val="20"/>
          <w:u w:color="000000"/>
        </w:rPr>
      </w:pPr>
    </w:p>
    <w:p w14:paraId="108A80DD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8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Documents</w:t>
      </w:r>
      <w:r>
        <w:rPr>
          <w:rFonts w:ascii="Comic Sans MS" w:hAnsi="Comic Sans MS"/>
          <w:b/>
          <w:bCs/>
          <w:sz w:val="20"/>
          <w:szCs w:val="20"/>
          <w:u w:color="000000"/>
        </w:rPr>
        <w:t xml:space="preserve"> : </w:t>
      </w:r>
    </w:p>
    <w:p w14:paraId="2C7E53B6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hyperlink r:id="rId14" w:history="1">
        <w:r>
          <w:rPr>
            <w:rStyle w:val="Hyperlink2"/>
            <w:rFonts w:ascii="Comic Sans MS" w:hAnsi="Comic Sans MS"/>
            <w:sz w:val="20"/>
            <w:szCs w:val="20"/>
          </w:rPr>
          <w:t>https://www.touteleurope.eu/actualite/voyager-en-europe-et-dans-l-espace-schengen-quand-faut-il-un-visa.html</w:t>
        </w:r>
      </w:hyperlink>
    </w:p>
    <w:p w14:paraId="055E3427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val="single" w:color="000000"/>
        </w:rPr>
      </w:pPr>
    </w:p>
    <w:p w14:paraId="0A037724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Visa</w:t>
      </w:r>
      <w:r>
        <w:rPr>
          <w:rFonts w:ascii="Comic Sans MS" w:hAnsi="Comic Sans MS"/>
          <w:sz w:val="20"/>
          <w:szCs w:val="20"/>
          <w:u w:color="000000"/>
        </w:rPr>
        <w:t>: autorisation donn</w:t>
      </w:r>
      <w:r>
        <w:rPr>
          <w:rFonts w:ascii="Comic Sans MS" w:hAnsi="Comic Sans MS"/>
          <w:sz w:val="20"/>
          <w:szCs w:val="20"/>
          <w:u w:color="000000"/>
        </w:rPr>
        <w:t xml:space="preserve">é </w:t>
      </w:r>
      <w:r>
        <w:rPr>
          <w:rFonts w:ascii="Comic Sans MS" w:hAnsi="Comic Sans MS"/>
          <w:sz w:val="20"/>
          <w:szCs w:val="20"/>
          <w:u w:color="000000"/>
        </w:rPr>
        <w:t>par un Etat afin de permettre pour un voyageur, 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entr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e dans cet Etat. Cette autorisation est appos</w:t>
      </w:r>
      <w:r>
        <w:rPr>
          <w:rFonts w:ascii="Comic Sans MS" w:hAnsi="Comic Sans MS"/>
          <w:sz w:val="20"/>
          <w:szCs w:val="20"/>
          <w:u w:color="000000"/>
        </w:rPr>
        <w:t xml:space="preserve">é </w:t>
      </w:r>
      <w:r>
        <w:rPr>
          <w:rFonts w:ascii="Comic Sans MS" w:hAnsi="Comic Sans MS"/>
          <w:sz w:val="20"/>
          <w:szCs w:val="20"/>
          <w:u w:color="000000"/>
        </w:rPr>
        <w:t xml:space="preserve">sur le passeport. </w:t>
      </w:r>
    </w:p>
    <w:p w14:paraId="41FE51AE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5490637D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Les citoyens de l</w:t>
      </w: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’</w:t>
      </w: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 xml:space="preserve">UE </w:t>
      </w:r>
      <w:r>
        <w:rPr>
          <w:rFonts w:ascii="Comic Sans MS" w:hAnsi="Comic Sans MS"/>
          <w:sz w:val="20"/>
          <w:szCs w:val="20"/>
          <w:u w:color="000000"/>
        </w:rPr>
        <w:t>n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ont pas besoin de visa pour voyager en UE. Pass</w:t>
      </w:r>
      <w:r>
        <w:rPr>
          <w:rFonts w:ascii="Comic Sans MS" w:hAnsi="Comic Sans MS"/>
          <w:sz w:val="20"/>
          <w:szCs w:val="20"/>
          <w:u w:color="000000"/>
        </w:rPr>
        <w:t xml:space="preserve">é </w:t>
      </w:r>
      <w:r>
        <w:rPr>
          <w:rFonts w:ascii="Comic Sans MS" w:hAnsi="Comic Sans MS"/>
          <w:sz w:val="20"/>
          <w:szCs w:val="20"/>
          <w:u w:color="000000"/>
        </w:rPr>
        <w:t>3 mois, ils doivent justifier de ressources suffisantes pour se maintenir dans le pays d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accueil et d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une assurance maladie. </w:t>
      </w:r>
    </w:p>
    <w:p w14:paraId="4245A61A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Les britanniques n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ont pas besoin de v</w:t>
      </w:r>
      <w:r>
        <w:rPr>
          <w:rFonts w:ascii="Comic Sans MS" w:hAnsi="Comic Sans MS"/>
          <w:sz w:val="20"/>
          <w:szCs w:val="20"/>
          <w:u w:color="000000"/>
        </w:rPr>
        <w:t>isa, mais ils sont dans la file des non-europ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ens.</w:t>
      </w:r>
    </w:p>
    <w:p w14:paraId="0501F84F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379F9F67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val="single" w:color="000000"/>
        </w:rPr>
      </w:pPr>
      <w:r>
        <w:rPr>
          <w:rFonts w:ascii="Comic Sans MS" w:hAnsi="Comic Sans MS"/>
          <w:b/>
          <w:bCs/>
          <w:sz w:val="20"/>
          <w:szCs w:val="20"/>
          <w:u w:val="single" w:color="000000"/>
        </w:rPr>
        <w:t>Les pays dont les ressortissants sont exempt</w:t>
      </w:r>
      <w:r>
        <w:rPr>
          <w:rFonts w:ascii="Comic Sans MS" w:hAnsi="Comic Sans MS"/>
          <w:b/>
          <w:bCs/>
          <w:sz w:val="20"/>
          <w:szCs w:val="20"/>
          <w:u w:val="single" w:color="000000"/>
        </w:rPr>
        <w:t>é</w:t>
      </w:r>
      <w:r>
        <w:rPr>
          <w:rFonts w:ascii="Comic Sans MS" w:hAnsi="Comic Sans MS"/>
          <w:b/>
          <w:bCs/>
          <w:sz w:val="20"/>
          <w:szCs w:val="20"/>
          <w:u w:val="single" w:color="000000"/>
        </w:rPr>
        <w:t>s de visa pour voyager dans l</w:t>
      </w:r>
      <w:r>
        <w:rPr>
          <w:rFonts w:ascii="Comic Sans MS" w:hAnsi="Comic Sans MS"/>
          <w:b/>
          <w:bCs/>
          <w:sz w:val="20"/>
          <w:szCs w:val="20"/>
          <w:u w:val="single" w:color="000000"/>
        </w:rPr>
        <w:t>’</w:t>
      </w:r>
      <w:r>
        <w:rPr>
          <w:rFonts w:ascii="Comic Sans MS" w:hAnsi="Comic Sans MS"/>
          <w:b/>
          <w:bCs/>
          <w:sz w:val="20"/>
          <w:szCs w:val="20"/>
          <w:u w:val="single" w:color="000000"/>
        </w:rPr>
        <w:t xml:space="preserve">espace Schengen </w:t>
      </w:r>
    </w:p>
    <w:p w14:paraId="01B30ECF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Pays d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Am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rique latine et Cara</w:t>
      </w:r>
      <w:r>
        <w:rPr>
          <w:rFonts w:ascii="Comic Sans MS" w:hAnsi="Comic Sans MS"/>
          <w:sz w:val="20"/>
          <w:szCs w:val="20"/>
          <w:u w:color="000000"/>
        </w:rPr>
        <w:t>ï</w:t>
      </w:r>
      <w:r>
        <w:rPr>
          <w:rFonts w:ascii="Comic Sans MS" w:hAnsi="Comic Sans MS"/>
          <w:sz w:val="20"/>
          <w:szCs w:val="20"/>
          <w:u w:color="000000"/>
        </w:rPr>
        <w:t>bes sauf pays de la cat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gorie suivante</w:t>
      </w:r>
    </w:p>
    <w:p w14:paraId="4D4BCD40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Pays d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Am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rique du Nord,</w:t>
      </w:r>
    </w:p>
    <w:p w14:paraId="700DF6FA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 xml:space="preserve">- </w:t>
      </w:r>
      <w:r>
        <w:rPr>
          <w:rFonts w:ascii="Comic Sans MS" w:hAnsi="Comic Sans MS"/>
          <w:sz w:val="20"/>
          <w:szCs w:val="20"/>
          <w:u w:color="000000"/>
        </w:rPr>
        <w:t>Japon, Cor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e du Sud</w:t>
      </w:r>
    </w:p>
    <w:p w14:paraId="62C8C6C9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Australie, Nouvelle-Z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lande</w:t>
      </w:r>
    </w:p>
    <w:p w14:paraId="4B7EF17F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Malaisie, Singapour, Brunei</w:t>
      </w:r>
    </w:p>
    <w:p w14:paraId="6003853A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UE a conclu des accords de facilitation des visas avec 11 pays europ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ens de son voisinage.</w:t>
      </w:r>
      <w:r>
        <w:rPr>
          <w:rFonts w:ascii="Comic Sans MS" w:eastAsia="Comic Sans MS" w:hAnsi="Comic Sans MS" w:cs="Comic Sans MS"/>
          <w:sz w:val="20"/>
          <w:szCs w:val="20"/>
          <w:u w:color="000000"/>
        </w:rPr>
        <w:br/>
      </w:r>
      <w:r>
        <w:rPr>
          <w:rFonts w:ascii="Comic Sans MS" w:hAnsi="Comic Sans MS"/>
          <w:sz w:val="20"/>
          <w:szCs w:val="20"/>
          <w:u w:color="000000"/>
        </w:rPr>
        <w:t>- Depuis 2010, avec 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Albanie et la Bosnie-Herz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govine </w:t>
      </w:r>
    </w:p>
    <w:p w14:paraId="021AF816" w14:textId="77777777" w:rsidR="00DA2D02" w:rsidRDefault="00AB5981">
      <w:pPr>
        <w:pStyle w:val="Pardfaut"/>
        <w:spacing w:before="0" w:line="240" w:lineRule="auto"/>
        <w:rPr>
          <w:rStyle w:val="Aucun"/>
          <w:rFonts w:ascii="Comic Sans MS" w:eastAsia="Comic Sans MS" w:hAnsi="Comic Sans MS" w:cs="Comic Sans MS"/>
          <w:sz w:val="20"/>
          <w:szCs w:val="20"/>
        </w:rPr>
      </w:pPr>
      <w:r>
        <w:rPr>
          <w:rFonts w:ascii="Times Roman" w:hAnsi="Times Roman"/>
        </w:rPr>
        <w:t xml:space="preserve">- </w:t>
      </w:r>
      <w:r>
        <w:rPr>
          <w:rStyle w:val="Aucun"/>
          <w:rFonts w:ascii="Comic Sans MS" w:hAnsi="Comic Sans MS"/>
          <w:sz w:val="20"/>
          <w:szCs w:val="20"/>
        </w:rPr>
        <w:t>L</w:t>
      </w:r>
      <w:r>
        <w:rPr>
          <w:rStyle w:val="Aucun"/>
          <w:rFonts w:ascii="Comic Sans MS" w:hAnsi="Comic Sans MS"/>
          <w:sz w:val="20"/>
          <w:szCs w:val="20"/>
        </w:rPr>
        <w:t>’</w:t>
      </w:r>
      <w:r>
        <w:rPr>
          <w:rStyle w:val="Aucun"/>
          <w:rFonts w:ascii="Comic Sans MS" w:hAnsi="Comic Sans MS"/>
          <w:sz w:val="20"/>
          <w:szCs w:val="20"/>
          <w:lang w:val="de-DE"/>
        </w:rPr>
        <w:t>Ukraine</w:t>
      </w:r>
      <w:r>
        <w:rPr>
          <w:rStyle w:val="Aucun"/>
          <w:rFonts w:ascii="Comic Sans MS" w:hAnsi="Comic Sans MS"/>
          <w:sz w:val="20"/>
          <w:szCs w:val="20"/>
        </w:rPr>
        <w:t xml:space="preserve"> et la G</w:t>
      </w:r>
      <w:r>
        <w:rPr>
          <w:rStyle w:val="Aucun"/>
          <w:rFonts w:ascii="Comic Sans MS" w:hAnsi="Comic Sans MS"/>
          <w:sz w:val="20"/>
          <w:szCs w:val="20"/>
        </w:rPr>
        <w:t>é</w:t>
      </w:r>
      <w:r>
        <w:rPr>
          <w:rStyle w:val="Aucun"/>
          <w:rFonts w:ascii="Comic Sans MS" w:hAnsi="Comic Sans MS"/>
          <w:sz w:val="20"/>
          <w:szCs w:val="20"/>
        </w:rPr>
        <w:t>orgie</w:t>
      </w:r>
      <w:r>
        <w:rPr>
          <w:rStyle w:val="Aucun"/>
          <w:rFonts w:ascii="Comic Sans MS" w:hAnsi="Comic Sans MS"/>
          <w:sz w:val="20"/>
          <w:szCs w:val="20"/>
        </w:rPr>
        <w:t xml:space="preserve"> </w:t>
      </w:r>
      <w:r>
        <w:rPr>
          <w:rStyle w:val="Aucun"/>
          <w:rFonts w:ascii="Comic Sans MS" w:hAnsi="Comic Sans MS"/>
          <w:sz w:val="20"/>
          <w:szCs w:val="20"/>
        </w:rPr>
        <w:t>ont obtenu en juin 2017 la lev</w:t>
      </w:r>
      <w:r>
        <w:rPr>
          <w:rStyle w:val="Aucun"/>
          <w:rFonts w:ascii="Comic Sans MS" w:hAnsi="Comic Sans MS"/>
          <w:sz w:val="20"/>
          <w:szCs w:val="20"/>
        </w:rPr>
        <w:t>é</w:t>
      </w:r>
      <w:r>
        <w:rPr>
          <w:rStyle w:val="Aucun"/>
          <w:rFonts w:ascii="Comic Sans MS" w:hAnsi="Comic Sans MS"/>
          <w:sz w:val="20"/>
          <w:szCs w:val="20"/>
        </w:rPr>
        <w:t>e des visas pour leurs ressortissants, tout comme la G</w:t>
      </w:r>
      <w:r>
        <w:rPr>
          <w:rStyle w:val="Aucun"/>
          <w:rFonts w:ascii="Comic Sans MS" w:hAnsi="Comic Sans MS"/>
          <w:sz w:val="20"/>
          <w:szCs w:val="20"/>
        </w:rPr>
        <w:t>é</w:t>
      </w:r>
      <w:r>
        <w:rPr>
          <w:rStyle w:val="Aucun"/>
          <w:rFonts w:ascii="Comic Sans MS" w:hAnsi="Comic Sans MS"/>
          <w:sz w:val="20"/>
          <w:szCs w:val="20"/>
          <w:lang w:val="de-DE"/>
        </w:rPr>
        <w:t>orgie</w:t>
      </w:r>
      <w:r>
        <w:rPr>
          <w:rStyle w:val="Aucun"/>
          <w:rFonts w:ascii="Comic Sans MS" w:hAnsi="Comic Sans MS"/>
          <w:sz w:val="20"/>
          <w:szCs w:val="20"/>
        </w:rPr>
        <w:t>, ceci gr</w:t>
      </w:r>
      <w:r>
        <w:rPr>
          <w:rStyle w:val="Aucun"/>
          <w:rFonts w:ascii="Comic Sans MS" w:hAnsi="Comic Sans MS"/>
          <w:sz w:val="20"/>
          <w:szCs w:val="20"/>
        </w:rPr>
        <w:t>â</w:t>
      </w:r>
      <w:r>
        <w:rPr>
          <w:rStyle w:val="Aucun"/>
          <w:rFonts w:ascii="Comic Sans MS" w:hAnsi="Comic Sans MS"/>
          <w:sz w:val="20"/>
          <w:szCs w:val="20"/>
        </w:rPr>
        <w:t xml:space="preserve">ce </w:t>
      </w:r>
      <w:r>
        <w:rPr>
          <w:rStyle w:val="Aucun"/>
          <w:rFonts w:ascii="Comic Sans MS" w:hAnsi="Comic Sans MS"/>
          <w:sz w:val="20"/>
          <w:szCs w:val="20"/>
        </w:rPr>
        <w:t xml:space="preserve">à </w:t>
      </w:r>
      <w:r>
        <w:rPr>
          <w:rStyle w:val="Aucun"/>
          <w:rFonts w:ascii="Comic Sans MS" w:hAnsi="Comic Sans MS"/>
          <w:sz w:val="20"/>
          <w:szCs w:val="20"/>
        </w:rPr>
        <w:t>leurs efforts en mati</w:t>
      </w:r>
      <w:r>
        <w:rPr>
          <w:rStyle w:val="Aucun"/>
          <w:rFonts w:ascii="Comic Sans MS" w:hAnsi="Comic Sans MS"/>
          <w:sz w:val="20"/>
          <w:szCs w:val="20"/>
        </w:rPr>
        <w:t>è</w:t>
      </w:r>
      <w:r>
        <w:rPr>
          <w:rStyle w:val="Aucun"/>
          <w:rFonts w:ascii="Comic Sans MS" w:hAnsi="Comic Sans MS"/>
          <w:sz w:val="20"/>
          <w:szCs w:val="20"/>
        </w:rPr>
        <w:t>re de s</w:t>
      </w:r>
      <w:r>
        <w:rPr>
          <w:rStyle w:val="Aucun"/>
          <w:rFonts w:ascii="Comic Sans MS" w:hAnsi="Comic Sans MS"/>
          <w:sz w:val="20"/>
          <w:szCs w:val="20"/>
        </w:rPr>
        <w:t>é</w:t>
      </w:r>
      <w:r>
        <w:rPr>
          <w:rStyle w:val="Aucun"/>
          <w:rFonts w:ascii="Comic Sans MS" w:hAnsi="Comic Sans MS"/>
          <w:sz w:val="20"/>
          <w:szCs w:val="20"/>
        </w:rPr>
        <w:t>curit</w:t>
      </w:r>
      <w:r>
        <w:rPr>
          <w:rStyle w:val="Aucun"/>
          <w:rFonts w:ascii="Comic Sans MS" w:hAnsi="Comic Sans MS"/>
          <w:sz w:val="20"/>
          <w:szCs w:val="20"/>
        </w:rPr>
        <w:t>é</w:t>
      </w:r>
      <w:r>
        <w:rPr>
          <w:rStyle w:val="Aucun"/>
          <w:rFonts w:ascii="Comic Sans MS" w:hAnsi="Comic Sans MS"/>
          <w:sz w:val="20"/>
          <w:szCs w:val="20"/>
        </w:rPr>
        <w:t xml:space="preserve">. </w:t>
      </w:r>
    </w:p>
    <w:p w14:paraId="5FAC1AB0" w14:textId="77777777" w:rsidR="00DA2D02" w:rsidRDefault="00AB5981">
      <w:pPr>
        <w:pStyle w:val="Pardfaut"/>
        <w:spacing w:before="0" w:line="240" w:lineRule="auto"/>
        <w:rPr>
          <w:rStyle w:val="Aucun"/>
          <w:rFonts w:ascii="Comic Sans MS" w:eastAsia="Comic Sans MS" w:hAnsi="Comic Sans MS" w:cs="Comic Sans MS"/>
          <w:sz w:val="20"/>
          <w:szCs w:val="20"/>
        </w:rPr>
      </w:pPr>
      <w:r>
        <w:rPr>
          <w:rStyle w:val="Aucun"/>
          <w:rFonts w:ascii="Comic Sans MS" w:hAnsi="Comic Sans MS"/>
          <w:sz w:val="20"/>
          <w:szCs w:val="20"/>
        </w:rPr>
        <w:t>- Maitien du visa avec les Turques, en raison des mauvaises relations entre l</w:t>
      </w:r>
      <w:r>
        <w:rPr>
          <w:rStyle w:val="Aucun"/>
          <w:rFonts w:ascii="Comic Sans MS" w:hAnsi="Comic Sans MS"/>
          <w:sz w:val="20"/>
          <w:szCs w:val="20"/>
        </w:rPr>
        <w:t>’</w:t>
      </w:r>
      <w:r>
        <w:rPr>
          <w:rStyle w:val="Aucun"/>
          <w:rFonts w:ascii="Comic Sans MS" w:hAnsi="Comic Sans MS"/>
          <w:sz w:val="20"/>
          <w:szCs w:val="20"/>
        </w:rPr>
        <w:t xml:space="preserve">UE et la Turquie. </w:t>
      </w:r>
      <w:r>
        <w:rPr>
          <w:rStyle w:val="Aucun"/>
          <w:rFonts w:ascii="Comic Sans MS" w:hAnsi="Comic Sans MS"/>
          <w:sz w:val="20"/>
          <w:szCs w:val="20"/>
        </w:rPr>
        <w:t>ann</w:t>
      </w:r>
      <w:r>
        <w:rPr>
          <w:rStyle w:val="Aucun"/>
          <w:rFonts w:ascii="Comic Sans MS" w:hAnsi="Comic Sans MS"/>
          <w:sz w:val="20"/>
          <w:szCs w:val="20"/>
        </w:rPr>
        <w:t>é</w:t>
      </w:r>
      <w:r>
        <w:rPr>
          <w:rStyle w:val="Aucun"/>
          <w:rFonts w:ascii="Comic Sans MS" w:hAnsi="Comic Sans MS"/>
          <w:sz w:val="20"/>
          <w:szCs w:val="20"/>
        </w:rPr>
        <w:t>es et</w:t>
      </w:r>
      <w:r>
        <w:rPr>
          <w:rStyle w:val="Aucun"/>
          <w:rFonts w:ascii="Comic Sans MS" w:hAnsi="Comic Sans MS"/>
          <w:sz w:val="20"/>
          <w:szCs w:val="20"/>
        </w:rPr>
        <w:t xml:space="preserve"> Bruxelles a ainsi voulu r</w:t>
      </w:r>
      <w:r>
        <w:rPr>
          <w:rStyle w:val="Aucun"/>
          <w:rFonts w:ascii="Comic Sans MS" w:hAnsi="Comic Sans MS"/>
          <w:sz w:val="20"/>
          <w:szCs w:val="20"/>
        </w:rPr>
        <w:t>é</w:t>
      </w:r>
      <w:r>
        <w:rPr>
          <w:rStyle w:val="Aucun"/>
          <w:rFonts w:ascii="Comic Sans MS" w:hAnsi="Comic Sans MS"/>
          <w:sz w:val="20"/>
          <w:szCs w:val="20"/>
        </w:rPr>
        <w:t>compenser leurs efforts en mati</w:t>
      </w:r>
      <w:r>
        <w:rPr>
          <w:rStyle w:val="Aucun"/>
          <w:rFonts w:ascii="Comic Sans MS" w:hAnsi="Comic Sans MS"/>
          <w:sz w:val="20"/>
          <w:szCs w:val="20"/>
          <w:lang w:val="it-IT"/>
        </w:rPr>
        <w:t>è</w:t>
      </w:r>
      <w:r>
        <w:rPr>
          <w:rStyle w:val="Aucun"/>
          <w:rFonts w:ascii="Comic Sans MS" w:hAnsi="Comic Sans MS"/>
          <w:sz w:val="20"/>
          <w:szCs w:val="20"/>
        </w:rPr>
        <w:t>re de s</w:t>
      </w:r>
      <w:r>
        <w:rPr>
          <w:rStyle w:val="Aucun"/>
          <w:rFonts w:ascii="Comic Sans MS" w:hAnsi="Comic Sans MS"/>
          <w:sz w:val="20"/>
          <w:szCs w:val="20"/>
        </w:rPr>
        <w:t>é</w:t>
      </w:r>
      <w:r>
        <w:rPr>
          <w:rStyle w:val="Aucun"/>
          <w:rFonts w:ascii="Comic Sans MS" w:hAnsi="Comic Sans MS"/>
          <w:sz w:val="20"/>
          <w:szCs w:val="20"/>
        </w:rPr>
        <w:t>curit</w:t>
      </w:r>
      <w:r>
        <w:rPr>
          <w:rStyle w:val="Aucun"/>
          <w:rFonts w:ascii="Comic Sans MS" w:hAnsi="Comic Sans MS"/>
          <w:sz w:val="20"/>
          <w:szCs w:val="20"/>
        </w:rPr>
        <w:t xml:space="preserve">é </w:t>
      </w:r>
      <w:r>
        <w:rPr>
          <w:rStyle w:val="Aucun"/>
          <w:rFonts w:ascii="Comic Sans MS" w:hAnsi="Comic Sans MS"/>
          <w:sz w:val="20"/>
          <w:szCs w:val="20"/>
        </w:rPr>
        <w:t>int</w:t>
      </w:r>
      <w:r>
        <w:rPr>
          <w:rStyle w:val="Aucun"/>
          <w:rFonts w:ascii="Comic Sans MS" w:hAnsi="Comic Sans MS"/>
          <w:sz w:val="20"/>
          <w:szCs w:val="20"/>
        </w:rPr>
        <w:t>é</w:t>
      </w:r>
      <w:r>
        <w:rPr>
          <w:rStyle w:val="Aucun"/>
          <w:rFonts w:ascii="Comic Sans MS" w:hAnsi="Comic Sans MS"/>
          <w:sz w:val="20"/>
          <w:szCs w:val="20"/>
        </w:rPr>
        <w:t>rieure.</w:t>
      </w:r>
    </w:p>
    <w:p w14:paraId="6888C2B4" w14:textId="77777777" w:rsidR="00DA2D02" w:rsidRDefault="00DA2D02">
      <w:pPr>
        <w:pStyle w:val="Pardfaut"/>
        <w:spacing w:before="0" w:line="240" w:lineRule="auto"/>
        <w:rPr>
          <w:rFonts w:ascii="Times Roman" w:eastAsia="Times Roman" w:hAnsi="Times Roman" w:cs="Times Roman"/>
        </w:rPr>
      </w:pPr>
    </w:p>
    <w:p w14:paraId="61A27264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val="single" w:color="000000"/>
        </w:rPr>
      </w:pPr>
      <w:r>
        <w:rPr>
          <w:rFonts w:ascii="Comic Sans MS" w:hAnsi="Comic Sans MS"/>
          <w:b/>
          <w:bCs/>
          <w:sz w:val="20"/>
          <w:szCs w:val="20"/>
          <w:u w:val="single" w:color="000000"/>
        </w:rPr>
        <w:t xml:space="preserve">Pays dont les ressortissants sont soumis </w:t>
      </w:r>
      <w:r>
        <w:rPr>
          <w:rFonts w:ascii="Comic Sans MS" w:hAnsi="Comic Sans MS"/>
          <w:b/>
          <w:bCs/>
          <w:sz w:val="20"/>
          <w:szCs w:val="20"/>
          <w:u w:val="single" w:color="000000"/>
        </w:rPr>
        <w:t xml:space="preserve">à </w:t>
      </w:r>
      <w:r>
        <w:rPr>
          <w:rFonts w:ascii="Comic Sans MS" w:hAnsi="Comic Sans MS"/>
          <w:b/>
          <w:bCs/>
          <w:sz w:val="20"/>
          <w:szCs w:val="20"/>
          <w:u w:val="single" w:color="000000"/>
        </w:rPr>
        <w:t>un r</w:t>
      </w:r>
      <w:r>
        <w:rPr>
          <w:rFonts w:ascii="Comic Sans MS" w:hAnsi="Comic Sans MS"/>
          <w:b/>
          <w:bCs/>
          <w:sz w:val="20"/>
          <w:szCs w:val="20"/>
          <w:u w:val="single" w:color="000000"/>
        </w:rPr>
        <w:t>é</w:t>
      </w:r>
      <w:r>
        <w:rPr>
          <w:rFonts w:ascii="Comic Sans MS" w:hAnsi="Comic Sans MS"/>
          <w:b/>
          <w:bCs/>
          <w:sz w:val="20"/>
          <w:szCs w:val="20"/>
          <w:u w:val="single" w:color="000000"/>
        </w:rPr>
        <w:t xml:space="preserve">gime de visa : </w:t>
      </w:r>
    </w:p>
    <w:p w14:paraId="300B61F6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Paraguay, P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rou, Equateur.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Raisons</w:t>
      </w:r>
      <w:r>
        <w:rPr>
          <w:rFonts w:ascii="Comic Sans MS" w:hAnsi="Comic Sans MS"/>
          <w:sz w:val="20"/>
          <w:szCs w:val="20"/>
          <w:u w:color="000000"/>
        </w:rPr>
        <w:t xml:space="preserve"> : limitation de l</w:t>
      </w:r>
      <w:r>
        <w:rPr>
          <w:rFonts w:ascii="Comic Sans MS" w:hAnsi="Comic Sans MS"/>
          <w:sz w:val="20"/>
          <w:szCs w:val="20"/>
          <w:u w:color="000000"/>
        </w:rPr>
        <w:t>’é</w:t>
      </w:r>
      <w:r>
        <w:rPr>
          <w:rFonts w:ascii="Comic Sans MS" w:hAnsi="Comic Sans MS"/>
          <w:sz w:val="20"/>
          <w:szCs w:val="20"/>
          <w:u w:color="000000"/>
        </w:rPr>
        <w:t>migration, vers 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Espagne. </w:t>
      </w:r>
    </w:p>
    <w:p w14:paraId="3FB9E8F8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 xml:space="preserve">- Surinam, </w:t>
      </w:r>
      <w:r>
        <w:rPr>
          <w:rFonts w:ascii="Comic Sans MS" w:hAnsi="Comic Sans MS"/>
          <w:sz w:val="20"/>
          <w:szCs w:val="20"/>
          <w:u w:color="000000"/>
        </w:rPr>
        <w:t>Guyana. raisons : proximit</w:t>
      </w:r>
      <w:r>
        <w:rPr>
          <w:rFonts w:ascii="Comic Sans MS" w:hAnsi="Comic Sans MS"/>
          <w:sz w:val="20"/>
          <w:szCs w:val="20"/>
          <w:u w:color="000000"/>
        </w:rPr>
        <w:t xml:space="preserve">é </w:t>
      </w:r>
      <w:r>
        <w:rPr>
          <w:rFonts w:ascii="Comic Sans MS" w:hAnsi="Comic Sans MS"/>
          <w:sz w:val="20"/>
          <w:szCs w:val="20"/>
          <w:u w:color="000000"/>
        </w:rPr>
        <w:t>avec la France, limitation de l</w:t>
      </w:r>
      <w:r>
        <w:rPr>
          <w:rFonts w:ascii="Comic Sans MS" w:hAnsi="Comic Sans MS"/>
          <w:sz w:val="20"/>
          <w:szCs w:val="20"/>
          <w:u w:color="000000"/>
        </w:rPr>
        <w:t>’é</w:t>
      </w:r>
      <w:r>
        <w:rPr>
          <w:rFonts w:ascii="Comic Sans MS" w:hAnsi="Comic Sans MS"/>
          <w:sz w:val="20"/>
          <w:szCs w:val="20"/>
          <w:u w:color="000000"/>
        </w:rPr>
        <w:t xml:space="preserve">migration. </w:t>
      </w:r>
    </w:p>
    <w:p w14:paraId="5A2B3A53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B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lize, Cuba, Ha</w:t>
      </w:r>
      <w:r>
        <w:rPr>
          <w:rFonts w:ascii="Comic Sans MS" w:hAnsi="Comic Sans MS"/>
          <w:sz w:val="20"/>
          <w:szCs w:val="20"/>
          <w:u w:color="000000"/>
        </w:rPr>
        <w:t>ï</w:t>
      </w:r>
      <w:r>
        <w:rPr>
          <w:rFonts w:ascii="Comic Sans MS" w:hAnsi="Comic Sans MS"/>
          <w:sz w:val="20"/>
          <w:szCs w:val="20"/>
          <w:u w:color="000000"/>
        </w:rPr>
        <w:t>ti, R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publique dominicaine, Porto Rico.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Raisons</w:t>
      </w:r>
      <w:r>
        <w:rPr>
          <w:rFonts w:ascii="Comic Sans MS" w:hAnsi="Comic Sans MS"/>
          <w:sz w:val="20"/>
          <w:szCs w:val="20"/>
          <w:u w:color="000000"/>
        </w:rPr>
        <w:t xml:space="preserve"> : limitation de l</w:t>
      </w:r>
      <w:r>
        <w:rPr>
          <w:rFonts w:ascii="Comic Sans MS" w:hAnsi="Comic Sans MS"/>
          <w:sz w:val="20"/>
          <w:szCs w:val="20"/>
          <w:u w:color="000000"/>
        </w:rPr>
        <w:t>’é</w:t>
      </w:r>
      <w:r>
        <w:rPr>
          <w:rFonts w:ascii="Comic Sans MS" w:hAnsi="Comic Sans MS"/>
          <w:sz w:val="20"/>
          <w:szCs w:val="20"/>
          <w:u w:color="000000"/>
        </w:rPr>
        <w:t>migration vers les RUP fran</w:t>
      </w:r>
      <w:r>
        <w:rPr>
          <w:rFonts w:ascii="Comic Sans MS" w:hAnsi="Comic Sans MS"/>
          <w:sz w:val="20"/>
          <w:szCs w:val="20"/>
          <w:u w:color="000000"/>
        </w:rPr>
        <w:t>ç</w:t>
      </w:r>
      <w:r>
        <w:rPr>
          <w:rFonts w:ascii="Comic Sans MS" w:hAnsi="Comic Sans MS"/>
          <w:sz w:val="20"/>
          <w:szCs w:val="20"/>
          <w:u w:color="000000"/>
        </w:rPr>
        <w:t xml:space="preserve">aises. </w:t>
      </w:r>
    </w:p>
    <w:p w14:paraId="47695FE3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Presque toute 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Afrique et Asie.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Raison</w:t>
      </w:r>
      <w:r>
        <w:rPr>
          <w:rFonts w:ascii="Comic Sans MS" w:hAnsi="Comic Sans MS"/>
          <w:sz w:val="20"/>
          <w:szCs w:val="20"/>
          <w:u w:color="000000"/>
        </w:rPr>
        <w:t xml:space="preserve"> : espace de d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part </w:t>
      </w:r>
      <w:r>
        <w:rPr>
          <w:rFonts w:ascii="Comic Sans MS" w:hAnsi="Comic Sans MS"/>
          <w:sz w:val="20"/>
          <w:szCs w:val="20"/>
          <w:u w:color="000000"/>
        </w:rPr>
        <w:t xml:space="preserve">migratoire. </w:t>
      </w:r>
    </w:p>
    <w:p w14:paraId="30906A39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2F47CF9F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val="single" w:color="000000"/>
        </w:rPr>
      </w:pPr>
      <w:r>
        <w:rPr>
          <w:rFonts w:ascii="Comic Sans MS" w:hAnsi="Comic Sans MS"/>
          <w:b/>
          <w:bCs/>
          <w:sz w:val="20"/>
          <w:szCs w:val="20"/>
          <w:u w:val="single" w:color="000000"/>
        </w:rPr>
        <w:t xml:space="preserve">Pays dont les ressortissants sont soumis </w:t>
      </w:r>
      <w:r>
        <w:rPr>
          <w:rFonts w:ascii="Comic Sans MS" w:hAnsi="Comic Sans MS"/>
          <w:b/>
          <w:bCs/>
          <w:sz w:val="20"/>
          <w:szCs w:val="20"/>
          <w:u w:val="single" w:color="000000"/>
        </w:rPr>
        <w:t xml:space="preserve">à </w:t>
      </w:r>
      <w:r>
        <w:rPr>
          <w:rFonts w:ascii="Comic Sans MS" w:hAnsi="Comic Sans MS"/>
          <w:b/>
          <w:bCs/>
          <w:sz w:val="20"/>
          <w:szCs w:val="20"/>
          <w:u w:val="single" w:color="000000"/>
        </w:rPr>
        <w:t>un r</w:t>
      </w:r>
      <w:r>
        <w:rPr>
          <w:rFonts w:ascii="Comic Sans MS" w:hAnsi="Comic Sans MS"/>
          <w:b/>
          <w:bCs/>
          <w:sz w:val="20"/>
          <w:szCs w:val="20"/>
          <w:u w:val="single" w:color="000000"/>
        </w:rPr>
        <w:t>é</w:t>
      </w:r>
      <w:r>
        <w:rPr>
          <w:rFonts w:ascii="Comic Sans MS" w:hAnsi="Comic Sans MS"/>
          <w:b/>
          <w:bCs/>
          <w:sz w:val="20"/>
          <w:szCs w:val="20"/>
          <w:u w:val="single" w:color="000000"/>
        </w:rPr>
        <w:t>gime de visa de transit dans ll</w:t>
      </w:r>
      <w:r>
        <w:rPr>
          <w:rFonts w:ascii="Comic Sans MS" w:hAnsi="Comic Sans MS"/>
          <w:b/>
          <w:bCs/>
          <w:sz w:val="20"/>
          <w:szCs w:val="20"/>
          <w:u w:val="single" w:color="000000"/>
        </w:rPr>
        <w:t>’</w:t>
      </w:r>
      <w:r>
        <w:rPr>
          <w:rFonts w:ascii="Comic Sans MS" w:hAnsi="Comic Sans MS"/>
          <w:b/>
          <w:bCs/>
          <w:sz w:val="20"/>
          <w:szCs w:val="20"/>
          <w:u w:val="single" w:color="000000"/>
        </w:rPr>
        <w:t xml:space="preserve">Espace Schengen, donc plus strict : </w:t>
      </w:r>
    </w:p>
    <w:p w14:paraId="70F4C21A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B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nin, Nigeria, RDC, Somalie, Ethiopie, Erythr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e</w:t>
      </w:r>
    </w:p>
    <w:p w14:paraId="78C75A40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Irak, Iran</w:t>
      </w:r>
    </w:p>
    <w:p w14:paraId="12DE3E5E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Afghanistan</w:t>
      </w:r>
    </w:p>
    <w:p w14:paraId="730B4C06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Bangladesh</w:t>
      </w:r>
    </w:p>
    <w:p w14:paraId="13708502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Sri Lanka</w:t>
      </w:r>
    </w:p>
    <w:p w14:paraId="5EAB56E5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6E317FBB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Fonts w:ascii="Comic Sans MS" w:hAnsi="Comic Sans MS"/>
          <w:b/>
          <w:bCs/>
          <w:sz w:val="20"/>
          <w:szCs w:val="20"/>
          <w:u w:color="000000"/>
        </w:rPr>
        <w:t xml:space="preserve">Raisons : zone de </w:t>
      </w:r>
      <w:r>
        <w:rPr>
          <w:rFonts w:ascii="Comic Sans MS" w:hAnsi="Comic Sans MS"/>
          <w:b/>
          <w:bCs/>
          <w:sz w:val="20"/>
          <w:szCs w:val="20"/>
          <w:u w:color="000000"/>
        </w:rPr>
        <w:t>guerre ou de fortes tensions, risque d</w:t>
      </w:r>
      <w:r>
        <w:rPr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Fonts w:ascii="Comic Sans MS" w:hAnsi="Comic Sans MS"/>
          <w:b/>
          <w:bCs/>
          <w:sz w:val="20"/>
          <w:szCs w:val="20"/>
          <w:u w:color="000000"/>
        </w:rPr>
        <w:t xml:space="preserve">introduction du terrorisme. </w:t>
      </w:r>
    </w:p>
    <w:p w14:paraId="7BFE2264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5F7A4119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b)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Outils et acteurs de la s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curisation de l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espace Schengen</w:t>
      </w:r>
    </w:p>
    <w:p w14:paraId="70205623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000"/>
          <w:sz w:val="20"/>
          <w:szCs w:val="20"/>
          <w:u w:color="008000"/>
        </w:rPr>
      </w:pP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Comment est assur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é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 xml:space="preserve">e la 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s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é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curisation des fronti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è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res ext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é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rieures de l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’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  <w:lang w:val="de-DE"/>
        </w:rPr>
        <w:t>espace Schengen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 xml:space="preserve"> ? </w:t>
      </w:r>
    </w:p>
    <w:p w14:paraId="239578CC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000"/>
          <w:sz w:val="20"/>
          <w:szCs w:val="20"/>
          <w:u w:color="008000"/>
        </w:rPr>
      </w:pP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- Acteurs</w:t>
      </w:r>
    </w:p>
    <w:p w14:paraId="3847FC28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000"/>
          <w:sz w:val="20"/>
          <w:szCs w:val="20"/>
          <w:u w:color="008000"/>
        </w:rPr>
      </w:pP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- Moyens</w:t>
      </w:r>
    </w:p>
    <w:p w14:paraId="3CA16066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000"/>
          <w:sz w:val="20"/>
          <w:szCs w:val="20"/>
          <w:u w:color="008000"/>
        </w:rPr>
      </w:pP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- Missions</w:t>
      </w:r>
    </w:p>
    <w:p w14:paraId="15FC090A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00F39243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val="single" w:color="008000"/>
        </w:rPr>
      </w:pPr>
      <w:r>
        <w:rPr>
          <w:rFonts w:ascii="Comic Sans MS" w:hAnsi="Comic Sans MS"/>
          <w:b/>
          <w:bCs/>
          <w:sz w:val="20"/>
          <w:szCs w:val="20"/>
          <w:u w:val="single" w:color="008000"/>
        </w:rPr>
        <w:t>Documents</w:t>
      </w:r>
    </w:p>
    <w:p w14:paraId="1B3ECEB6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sz w:val="20"/>
          <w:szCs w:val="20"/>
          <w:u w:color="008000"/>
        </w:rPr>
      </w:pPr>
      <w:r>
        <w:rPr>
          <w:rFonts w:ascii="Comic Sans MS" w:hAnsi="Comic Sans MS"/>
          <w:sz w:val="20"/>
          <w:szCs w:val="20"/>
          <w:u w:color="000000"/>
        </w:rPr>
        <w:t xml:space="preserve">- </w:t>
      </w:r>
      <w:r>
        <w:rPr>
          <w:rStyle w:val="Aucun"/>
          <w:rFonts w:ascii="Comic Sans MS" w:hAnsi="Comic Sans MS"/>
          <w:sz w:val="20"/>
          <w:szCs w:val="20"/>
          <w:u w:color="008000"/>
        </w:rPr>
        <w:t>Carte page 253. Fronti</w:t>
      </w:r>
      <w:r>
        <w:rPr>
          <w:rStyle w:val="Aucun"/>
          <w:rFonts w:ascii="Comic Sans MS" w:hAnsi="Comic Sans MS"/>
          <w:sz w:val="20"/>
          <w:szCs w:val="20"/>
          <w:u w:color="008000"/>
        </w:rPr>
        <w:t>è</w:t>
      </w:r>
      <w:r>
        <w:rPr>
          <w:rStyle w:val="Aucun"/>
          <w:rFonts w:ascii="Comic Sans MS" w:hAnsi="Comic Sans MS"/>
          <w:sz w:val="20"/>
          <w:szCs w:val="20"/>
          <w:u w:color="008000"/>
        </w:rPr>
        <w:t>res et espaces frontaliers en Europe</w:t>
      </w:r>
    </w:p>
    <w:p w14:paraId="538CE2B3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sz w:val="20"/>
          <w:szCs w:val="20"/>
          <w:u w:color="008000"/>
        </w:rPr>
      </w:pPr>
      <w:r>
        <w:rPr>
          <w:rStyle w:val="Aucun"/>
          <w:rFonts w:ascii="Comic Sans MS" w:hAnsi="Comic Sans MS"/>
          <w:sz w:val="20"/>
          <w:szCs w:val="20"/>
          <w:u w:color="008000"/>
        </w:rPr>
        <w:t xml:space="preserve">- </w:t>
      </w:r>
      <w:hyperlink r:id="rId15" w:history="1">
        <w:r>
          <w:rPr>
            <w:rStyle w:val="Hyperlink3"/>
            <w:rFonts w:ascii="Comic Sans MS" w:hAnsi="Comic Sans MS"/>
            <w:sz w:val="20"/>
            <w:szCs w:val="20"/>
            <w:lang w:val="en-US"/>
          </w:rPr>
          <w:t>https://www.consilium.europa.eu/fr/policies/strengthening-external-borders/</w:t>
        </w:r>
      </w:hyperlink>
      <w:r>
        <w:rPr>
          <w:rStyle w:val="Aucun"/>
          <w:rFonts w:ascii="Comic Sans MS" w:hAnsi="Comic Sans MS"/>
          <w:sz w:val="20"/>
          <w:szCs w:val="20"/>
          <w:u w:color="008000"/>
        </w:rPr>
        <w:t xml:space="preserve">. </w:t>
      </w:r>
    </w:p>
    <w:p w14:paraId="5EE1D66A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sz w:val="20"/>
          <w:szCs w:val="20"/>
          <w:u w:color="008000"/>
        </w:rPr>
      </w:pPr>
      <w:r>
        <w:rPr>
          <w:rStyle w:val="Aucun"/>
          <w:rFonts w:ascii="Comic Sans MS" w:hAnsi="Comic Sans MS"/>
          <w:sz w:val="20"/>
          <w:szCs w:val="20"/>
          <w:u w:color="008000"/>
        </w:rPr>
        <w:t>- https://www.touteleurope.eu/societe/qu-est-ce-que-l-agence-europeenne-de-garde-frontieres-et-de-garde-cotes-frontex/</w:t>
      </w:r>
    </w:p>
    <w:p w14:paraId="18EB7986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Style w:val="Aucun"/>
          <w:rFonts w:ascii="Comic Sans MS" w:hAnsi="Comic Sans MS"/>
          <w:sz w:val="20"/>
          <w:szCs w:val="20"/>
          <w:u w:color="008000"/>
        </w:rPr>
        <w:t>- https://www.touteleurope.eu/fonctionnement-de-l-ue/sch</w:t>
      </w:r>
      <w:r>
        <w:rPr>
          <w:rStyle w:val="Aucun"/>
          <w:rFonts w:ascii="Comic Sans MS" w:hAnsi="Comic Sans MS"/>
          <w:sz w:val="20"/>
          <w:szCs w:val="20"/>
          <w:u w:color="008000"/>
        </w:rPr>
        <w:t>engen-la-carte-des-restrictions-aux-frontieres-nationales/</w:t>
      </w:r>
    </w:p>
    <w:p w14:paraId="1CA1DB6E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val="single" w:color="000000"/>
        </w:rPr>
      </w:pPr>
    </w:p>
    <w:p w14:paraId="086BC4F6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Comic Sans MS" w:eastAsia="Comic Sans MS" w:hAnsi="Comic Sans MS" w:cs="Comic Sans MS"/>
          <w:b/>
          <w:bCs/>
          <w:sz w:val="20"/>
          <w:szCs w:val="20"/>
          <w:u w:val="single" w:color="000000"/>
        </w:rPr>
      </w:pPr>
    </w:p>
    <w:p w14:paraId="296FB51C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Comic Sans MS" w:eastAsia="Comic Sans MS" w:hAnsi="Comic Sans MS" w:cs="Comic Sans MS"/>
          <w:b/>
          <w:bCs/>
          <w:sz w:val="20"/>
          <w:szCs w:val="20"/>
          <w:u w:val="single" w:color="000000"/>
        </w:rPr>
      </w:pPr>
      <w:r>
        <w:rPr>
          <w:rFonts w:ascii="Comic Sans MS" w:hAnsi="Comic Sans MS"/>
          <w:b/>
          <w:bCs/>
          <w:sz w:val="20"/>
          <w:szCs w:val="20"/>
          <w:u w:val="single" w:color="000000"/>
        </w:rPr>
        <w:t>Acteurs :</w:t>
      </w:r>
    </w:p>
    <w:p w14:paraId="3D83BF4D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val="single" w:color="000000"/>
        </w:rPr>
      </w:pPr>
    </w:p>
    <w:p w14:paraId="024EB56F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- Agence europ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enne de garde-fronti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è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res et de garde-c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ô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tes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 (AEGG) </w:t>
      </w:r>
      <w:r>
        <w:rPr>
          <w:rFonts w:ascii="Comic Sans MS" w:hAnsi="Comic Sans MS"/>
          <w:sz w:val="20"/>
          <w:szCs w:val="20"/>
          <w:u w:color="000000"/>
        </w:rPr>
        <w:t>mission commence officiellement le 6 octobre 2016), Cr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e sur proposition du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pr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sident de la Commission,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Jean-Claude Junker.</w:t>
      </w:r>
    </w:p>
    <w:p w14:paraId="2093093D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b/>
          <w:bCs/>
          <w:sz w:val="20"/>
          <w:szCs w:val="20"/>
          <w:u w:color="000000"/>
        </w:rPr>
        <w:t>- R</w:t>
      </w:r>
      <w:r>
        <w:rPr>
          <w:rStyle w:val="Aucun"/>
          <w:rFonts w:ascii="Comic Sans MS" w:hAnsi="Comic Sans MS"/>
          <w:sz w:val="20"/>
          <w:szCs w:val="20"/>
          <w:u w:color="000000"/>
        </w:rPr>
        <w:t>emplace</w:t>
      </w:r>
      <w:r>
        <w:rPr>
          <w:rFonts w:ascii="Comic Sans MS" w:hAnsi="Comic Sans MS"/>
          <w:b/>
          <w:bCs/>
          <w:sz w:val="20"/>
          <w:szCs w:val="20"/>
          <w:u w:color="000000"/>
        </w:rPr>
        <w:t xml:space="preserve"> l</w:t>
      </w:r>
      <w:r>
        <w:rPr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sz w:val="20"/>
          <w:szCs w:val="20"/>
          <w:u w:color="000000"/>
        </w:rPr>
        <w:t>agence europ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sz w:val="20"/>
          <w:szCs w:val="20"/>
          <w:u w:color="000000"/>
        </w:rPr>
        <w:t>enne pour la gestion de la coop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sz w:val="20"/>
          <w:szCs w:val="20"/>
          <w:u w:color="000000"/>
          <w:lang w:val="en-US"/>
        </w:rPr>
        <w:t>ration op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sz w:val="20"/>
          <w:szCs w:val="20"/>
          <w:u w:color="000000"/>
        </w:rPr>
        <w:t>rationnelle aux fronti</w:t>
      </w:r>
      <w:r>
        <w:rPr>
          <w:rStyle w:val="Aucun"/>
          <w:rFonts w:ascii="Comic Sans MS" w:hAnsi="Comic Sans MS"/>
          <w:sz w:val="20"/>
          <w:szCs w:val="20"/>
          <w:u w:color="000000"/>
        </w:rPr>
        <w:t>è</w:t>
      </w:r>
      <w:r>
        <w:rPr>
          <w:rStyle w:val="Aucun"/>
          <w:rFonts w:ascii="Comic Sans MS" w:hAnsi="Comic Sans MS"/>
          <w:sz w:val="20"/>
          <w:szCs w:val="20"/>
          <w:u w:color="000000"/>
        </w:rPr>
        <w:t>res ext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sz w:val="20"/>
          <w:szCs w:val="20"/>
          <w:u w:color="000000"/>
        </w:rPr>
        <w:t>rieures des Etats, cr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éé</w:t>
      </w:r>
      <w:r>
        <w:rPr>
          <w:rStyle w:val="Aucun"/>
          <w:rFonts w:ascii="Comic Sans MS" w:hAnsi="Comic Sans MS"/>
          <w:sz w:val="20"/>
          <w:szCs w:val="20"/>
          <w:u w:color="000000"/>
        </w:rPr>
        <w:t>e en 2004, appelle commun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ment Frontex, lAEGG garde ce surnom. </w:t>
      </w:r>
    </w:p>
    <w:p w14:paraId="43D63F8E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Style w:val="Aucun"/>
          <w:rFonts w:ascii="Comic Sans MS" w:hAnsi="Comic Sans MS"/>
          <w:sz w:val="20"/>
          <w:szCs w:val="20"/>
          <w:u w:color="000000"/>
        </w:rPr>
        <w:t>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Agence a 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sz w:val="20"/>
          <w:szCs w:val="20"/>
          <w:u w:color="000000"/>
        </w:rPr>
        <w:t>t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é </w:t>
      </w:r>
      <w:r>
        <w:rPr>
          <w:rStyle w:val="Aucun"/>
          <w:rFonts w:ascii="Comic Sans MS" w:hAnsi="Comic Sans MS"/>
          <w:sz w:val="20"/>
          <w:szCs w:val="20"/>
          <w:u w:color="000000"/>
        </w:rPr>
        <w:t>cr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éé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e dans le contexte de la </w:t>
      </w:r>
      <w:r>
        <w:rPr>
          <w:rStyle w:val="Aucun"/>
          <w:rFonts w:ascii="Comic Sans MS" w:hAnsi="Comic Sans MS"/>
          <w:sz w:val="20"/>
          <w:szCs w:val="20"/>
          <w:u w:color="000000"/>
        </w:rPr>
        <w:t>crise migratoire</w:t>
      </w:r>
    </w:p>
    <w:p w14:paraId="0D5105A1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Fonts w:ascii="Comic Sans MS" w:hAnsi="Comic Sans MS"/>
          <w:b/>
          <w:bCs/>
          <w:sz w:val="20"/>
          <w:szCs w:val="20"/>
          <w:u w:color="000000"/>
        </w:rPr>
        <w:t>- Le Conseil de l</w:t>
      </w:r>
      <w:r>
        <w:rPr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Fonts w:ascii="Comic Sans MS" w:hAnsi="Comic Sans MS"/>
          <w:b/>
          <w:bCs/>
          <w:sz w:val="20"/>
          <w:szCs w:val="20"/>
          <w:u w:color="000000"/>
        </w:rPr>
        <w:t>UE peut d</w:t>
      </w:r>
      <w:r>
        <w:rPr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Fonts w:ascii="Comic Sans MS" w:hAnsi="Comic Sans MS"/>
          <w:b/>
          <w:bCs/>
          <w:sz w:val="20"/>
          <w:szCs w:val="20"/>
          <w:u w:color="000000"/>
        </w:rPr>
        <w:t>cider d</w:t>
      </w:r>
      <w:r>
        <w:rPr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Fonts w:ascii="Comic Sans MS" w:hAnsi="Comic Sans MS"/>
          <w:b/>
          <w:bCs/>
          <w:sz w:val="20"/>
          <w:szCs w:val="20"/>
          <w:u w:color="000000"/>
        </w:rPr>
        <w:t>une intervention de Frontex dans un pays membre</w:t>
      </w:r>
    </w:p>
    <w:p w14:paraId="78519932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6D6F1DB4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  <w:lang w:val="it-IT"/>
        </w:rPr>
        <w:t>Mission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 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: </w:t>
      </w:r>
    </w:p>
    <w:p w14:paraId="5AD37D0C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Surveillance des fronti</w:t>
      </w:r>
      <w:r>
        <w:rPr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>res ext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rieurs</w:t>
      </w:r>
    </w:p>
    <w:p w14:paraId="7E711C88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Contr</w:t>
      </w:r>
      <w:r>
        <w:rPr>
          <w:rFonts w:ascii="Comic Sans MS" w:hAnsi="Comic Sans MS"/>
          <w:sz w:val="20"/>
          <w:szCs w:val="20"/>
          <w:u w:color="000000"/>
        </w:rPr>
        <w:t>ô</w:t>
      </w:r>
      <w:r>
        <w:rPr>
          <w:rFonts w:ascii="Comic Sans MS" w:hAnsi="Comic Sans MS"/>
          <w:sz w:val="20"/>
          <w:szCs w:val="20"/>
          <w:u w:color="000000"/>
        </w:rPr>
        <w:t xml:space="preserve">ler les flux migratoire (crise migratoire) : identification et enregistrement des </w:t>
      </w:r>
      <w:r>
        <w:rPr>
          <w:rFonts w:ascii="Comic Sans MS" w:hAnsi="Comic Sans MS"/>
          <w:sz w:val="20"/>
          <w:szCs w:val="20"/>
          <w:u w:color="000000"/>
        </w:rPr>
        <w:t>migrants aux fronti</w:t>
      </w:r>
      <w:r>
        <w:rPr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>res ext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rieures et r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ticulaires (a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roports, ports</w:t>
      </w:r>
      <w:r>
        <w:rPr>
          <w:rFonts w:ascii="Comic Sans MS" w:hAnsi="Comic Sans MS"/>
          <w:sz w:val="20"/>
          <w:szCs w:val="20"/>
          <w:u w:color="000000"/>
        </w:rPr>
        <w:t>…</w:t>
      </w:r>
      <w:r>
        <w:rPr>
          <w:rFonts w:ascii="Comic Sans MS" w:hAnsi="Comic Sans MS"/>
          <w:sz w:val="20"/>
          <w:szCs w:val="20"/>
          <w:u w:color="000000"/>
        </w:rPr>
        <w:t>).</w:t>
      </w:r>
    </w:p>
    <w:p w14:paraId="5460922E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A</w:t>
      </w:r>
      <w:r>
        <w:rPr>
          <w:rFonts w:ascii="Comic Sans MS" w:hAnsi="Comic Sans MS"/>
          <w:sz w:val="20"/>
          <w:szCs w:val="20"/>
          <w:u w:color="000000"/>
        </w:rPr>
        <w:t>m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liorer la s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curit</w:t>
      </w:r>
      <w:r>
        <w:rPr>
          <w:rFonts w:ascii="Comic Sans MS" w:hAnsi="Comic Sans MS"/>
          <w:sz w:val="20"/>
          <w:szCs w:val="20"/>
          <w:u w:color="000000"/>
        </w:rPr>
        <w:t xml:space="preserve">é </w:t>
      </w:r>
      <w:r>
        <w:rPr>
          <w:rFonts w:ascii="Comic Sans MS" w:hAnsi="Comic Sans MS"/>
          <w:sz w:val="20"/>
          <w:szCs w:val="20"/>
          <w:u w:color="000000"/>
        </w:rPr>
        <w:t>int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rieure (terrorisme, grande criminalit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)</w:t>
      </w:r>
    </w:p>
    <w:p w14:paraId="17D4C375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P</w:t>
      </w:r>
      <w:r>
        <w:rPr>
          <w:rFonts w:ascii="Comic Sans MS" w:hAnsi="Comic Sans MS"/>
          <w:sz w:val="20"/>
          <w:szCs w:val="20"/>
          <w:u w:color="000000"/>
        </w:rPr>
        <w:t>rot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ger le principe de libre-circulation</w:t>
      </w:r>
    </w:p>
    <w:p w14:paraId="585B23B0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Sauvetage en mer des migrants.</w:t>
      </w:r>
    </w:p>
    <w:p w14:paraId="3B74FC04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Op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ration de renvoi des </w:t>
      </w:r>
      <w:r>
        <w:rPr>
          <w:rFonts w:ascii="Comic Sans MS" w:hAnsi="Comic Sans MS"/>
          <w:sz w:val="20"/>
          <w:szCs w:val="20"/>
          <w:u w:color="000000"/>
        </w:rPr>
        <w:t>migrants irr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guliers</w:t>
      </w:r>
    </w:p>
    <w:p w14:paraId="11F50092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7F238FB7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Moyens :</w:t>
      </w:r>
    </w:p>
    <w:p w14:paraId="124D65E8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- </w:t>
      </w:r>
      <w:r>
        <w:rPr>
          <w:rFonts w:ascii="Comic Sans MS" w:hAnsi="Comic Sans MS"/>
          <w:sz w:val="20"/>
          <w:szCs w:val="20"/>
          <w:u w:color="000000"/>
        </w:rPr>
        <w:t>1 500 agents nomm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s par les Etats membres et associ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s </w:t>
      </w:r>
      <w:r>
        <w:rPr>
          <w:rFonts w:ascii="Comic Sans MS" w:hAnsi="Comic Sans MS"/>
          <w:sz w:val="20"/>
          <w:szCs w:val="20"/>
          <w:u w:color="000000"/>
        </w:rPr>
        <w:t xml:space="preserve">à </w:t>
      </w:r>
      <w:r>
        <w:rPr>
          <w:rFonts w:ascii="Comic Sans MS" w:hAnsi="Comic Sans MS"/>
          <w:sz w:val="20"/>
          <w:szCs w:val="20"/>
          <w:u w:color="000000"/>
        </w:rPr>
        <w:t>l</w:t>
      </w:r>
      <w:r>
        <w:rPr>
          <w:rFonts w:ascii="Comic Sans MS" w:hAnsi="Comic Sans MS"/>
          <w:sz w:val="20"/>
          <w:szCs w:val="20"/>
          <w:u w:color="000000"/>
          <w:rtl/>
        </w:rPr>
        <w:t>’</w:t>
      </w:r>
      <w:r>
        <w:rPr>
          <w:rFonts w:ascii="Comic Sans MS" w:hAnsi="Comic Sans MS"/>
          <w:sz w:val="20"/>
          <w:szCs w:val="20"/>
          <w:u w:color="000000"/>
          <w:lang w:val="de-DE"/>
        </w:rPr>
        <w:t>espace Schengen</w:t>
      </w:r>
    </w:p>
    <w:p w14:paraId="3E4B23AA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10 000 agents pr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vus pour 2027</w:t>
      </w:r>
      <w:r>
        <w:rPr>
          <w:rFonts w:ascii="Comic Sans MS" w:hAnsi="Comic Sans MS"/>
          <w:sz w:val="20"/>
          <w:szCs w:val="20"/>
          <w:u w:color="000000"/>
        </w:rPr>
        <w:t> </w:t>
      </w:r>
      <w:r>
        <w:rPr>
          <w:rFonts w:ascii="Comic Sans MS" w:hAnsi="Comic Sans MS"/>
          <w:sz w:val="20"/>
          <w:szCs w:val="20"/>
          <w:u w:color="000000"/>
          <w:lang w:val="zh-TW" w:eastAsia="zh-TW"/>
        </w:rPr>
        <w:t xml:space="preserve">? </w:t>
      </w:r>
    </w:p>
    <w:p w14:paraId="63A3F4F1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Ils peuvent intervenir dans des pays de 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UE, sans que celui-ci ne demande d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aide et dans des pays hors UE, </w:t>
      </w:r>
      <w:r>
        <w:rPr>
          <w:rFonts w:ascii="Comic Sans MS" w:hAnsi="Comic Sans MS"/>
          <w:sz w:val="20"/>
          <w:szCs w:val="20"/>
          <w:u w:color="000000"/>
        </w:rPr>
        <w:t xml:space="preserve">à </w:t>
      </w:r>
      <w:r>
        <w:rPr>
          <w:rFonts w:ascii="Comic Sans MS" w:hAnsi="Comic Sans MS"/>
          <w:sz w:val="20"/>
          <w:szCs w:val="20"/>
          <w:u w:color="000000"/>
        </w:rPr>
        <w:t>leur demande</w:t>
      </w:r>
    </w:p>
    <w:p w14:paraId="23F8A6A2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 xml:space="preserve">- </w:t>
      </w:r>
      <w:r>
        <w:rPr>
          <w:rFonts w:ascii="Comic Sans MS" w:hAnsi="Comic Sans MS"/>
          <w:sz w:val="20"/>
          <w:szCs w:val="20"/>
          <w:u w:color="000000"/>
          <w:lang w:val="en-US"/>
        </w:rPr>
        <w:t>Syst</w:t>
      </w:r>
      <w:r>
        <w:rPr>
          <w:rFonts w:ascii="Comic Sans MS" w:hAnsi="Comic Sans MS"/>
          <w:sz w:val="20"/>
          <w:szCs w:val="20"/>
          <w:u w:color="000000"/>
          <w:lang w:val="it-IT"/>
        </w:rPr>
        <w:t>è</w:t>
      </w:r>
      <w:r>
        <w:rPr>
          <w:rFonts w:ascii="Comic Sans MS" w:hAnsi="Comic Sans MS"/>
          <w:sz w:val="20"/>
          <w:szCs w:val="20"/>
          <w:u w:color="000000"/>
        </w:rPr>
        <w:t>me d</w:t>
      </w:r>
      <w:r>
        <w:rPr>
          <w:rFonts w:ascii="Comic Sans MS" w:hAnsi="Comic Sans MS"/>
          <w:sz w:val="20"/>
          <w:szCs w:val="20"/>
          <w:u w:color="000000"/>
          <w:rtl/>
        </w:rPr>
        <w:t>’</w:t>
      </w:r>
      <w:r>
        <w:rPr>
          <w:rFonts w:ascii="Comic Sans MS" w:hAnsi="Comic Sans MS"/>
          <w:sz w:val="20"/>
          <w:szCs w:val="20"/>
          <w:u w:color="000000"/>
          <w:lang w:val="de-DE"/>
        </w:rPr>
        <w:t>Information Schengen (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  <w:lang w:val="nl-NL"/>
        </w:rPr>
        <w:t>SIS</w:t>
      </w:r>
      <w:r>
        <w:rPr>
          <w:rFonts w:ascii="Comic Sans MS" w:hAnsi="Comic Sans MS"/>
          <w:sz w:val="20"/>
          <w:szCs w:val="20"/>
          <w:u w:color="000000"/>
        </w:rPr>
        <w:t>)</w:t>
      </w:r>
      <w:r>
        <w:rPr>
          <w:rFonts w:ascii="Comic Sans MS" w:hAnsi="Comic Sans MS"/>
          <w:sz w:val="20"/>
          <w:szCs w:val="20"/>
          <w:u w:color="000000"/>
        </w:rPr>
        <w:t>, il contient 79M de signalements , syst</w:t>
      </w:r>
      <w:r>
        <w:rPr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>me d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informations des visas (VIS)</w:t>
      </w:r>
    </w:p>
    <w:p w14:paraId="151D499B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1F9D6DFE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 xml:space="preserve">- </w:t>
      </w:r>
      <w:r>
        <w:rPr>
          <w:rFonts w:ascii="Comic Sans MS" w:hAnsi="Comic Sans MS"/>
          <w:sz w:val="20"/>
          <w:szCs w:val="20"/>
          <w:u w:color="000000"/>
          <w:lang w:val="pt-PT"/>
        </w:rPr>
        <w:t>Eurosur, cr</w:t>
      </w:r>
      <w:r>
        <w:rPr>
          <w:rFonts w:ascii="Comic Sans MS" w:hAnsi="Comic Sans MS"/>
          <w:sz w:val="20"/>
          <w:szCs w:val="20"/>
          <w:u w:color="000000"/>
        </w:rPr>
        <w:t>éé</w:t>
      </w:r>
      <w:r>
        <w:rPr>
          <w:rFonts w:ascii="Comic Sans MS" w:hAnsi="Comic Sans MS"/>
          <w:sz w:val="20"/>
          <w:szCs w:val="20"/>
          <w:u w:color="000000"/>
        </w:rPr>
        <w:t>e en 2008, op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rationnel en 2013</w:t>
      </w:r>
      <w:r>
        <w:rPr>
          <w:rFonts w:ascii="Comic Sans MS" w:hAnsi="Comic Sans MS"/>
          <w:sz w:val="20"/>
          <w:szCs w:val="20"/>
          <w:u w:color="000000"/>
        </w:rPr>
        <w:t> </w:t>
      </w:r>
      <w:r>
        <w:rPr>
          <w:rFonts w:ascii="Comic Sans MS" w:hAnsi="Comic Sans MS"/>
          <w:sz w:val="20"/>
          <w:szCs w:val="20"/>
          <w:u w:color="000000"/>
        </w:rPr>
        <w:t>: syst</w:t>
      </w:r>
      <w:r>
        <w:rPr>
          <w:rFonts w:ascii="Comic Sans MS" w:hAnsi="Comic Sans MS"/>
          <w:sz w:val="20"/>
          <w:szCs w:val="20"/>
          <w:u w:color="000000"/>
          <w:lang w:val="it-IT"/>
        </w:rPr>
        <w:t>è</w:t>
      </w:r>
      <w:r>
        <w:rPr>
          <w:rFonts w:ascii="Comic Sans MS" w:hAnsi="Comic Sans MS"/>
          <w:sz w:val="20"/>
          <w:szCs w:val="20"/>
          <w:u w:color="000000"/>
        </w:rPr>
        <w:t>me europ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en de surveillance des </w:t>
      </w:r>
      <w:r>
        <w:rPr>
          <w:rFonts w:ascii="Comic Sans MS" w:hAnsi="Comic Sans MS"/>
          <w:sz w:val="20"/>
          <w:szCs w:val="20"/>
          <w:u w:color="000000"/>
        </w:rPr>
        <w:t>fronti</w:t>
      </w:r>
      <w:r>
        <w:rPr>
          <w:rFonts w:ascii="Comic Sans MS" w:hAnsi="Comic Sans MS"/>
          <w:sz w:val="20"/>
          <w:szCs w:val="20"/>
          <w:u w:color="000000"/>
          <w:lang w:val="it-IT"/>
        </w:rPr>
        <w:t>è</w:t>
      </w:r>
      <w:r>
        <w:rPr>
          <w:rFonts w:ascii="Comic Sans MS" w:hAnsi="Comic Sans MS"/>
          <w:sz w:val="20"/>
          <w:szCs w:val="20"/>
          <w:u w:color="000000"/>
          <w:lang w:val="pt-PT"/>
        </w:rPr>
        <w:t>res. Gr</w:t>
      </w:r>
      <w:r>
        <w:rPr>
          <w:rFonts w:ascii="Comic Sans MS" w:hAnsi="Comic Sans MS"/>
          <w:sz w:val="20"/>
          <w:szCs w:val="20"/>
          <w:u w:color="000000"/>
        </w:rPr>
        <w:t>â</w:t>
      </w:r>
      <w:r>
        <w:rPr>
          <w:rFonts w:ascii="Comic Sans MS" w:hAnsi="Comic Sans MS"/>
          <w:sz w:val="20"/>
          <w:szCs w:val="20"/>
          <w:u w:color="000000"/>
        </w:rPr>
        <w:t>ce au syst</w:t>
      </w:r>
      <w:r>
        <w:rPr>
          <w:rFonts w:ascii="Comic Sans MS" w:hAnsi="Comic Sans MS"/>
          <w:sz w:val="20"/>
          <w:szCs w:val="20"/>
          <w:u w:color="000000"/>
          <w:lang w:val="it-IT"/>
        </w:rPr>
        <w:t>è</w:t>
      </w:r>
      <w:r>
        <w:rPr>
          <w:rFonts w:ascii="Comic Sans MS" w:hAnsi="Comic Sans MS"/>
          <w:sz w:val="20"/>
          <w:szCs w:val="20"/>
          <w:u w:color="000000"/>
        </w:rPr>
        <w:t>me eurosur, les pays de l</w:t>
      </w:r>
      <w:r>
        <w:rPr>
          <w:rFonts w:ascii="Comic Sans MS" w:hAnsi="Comic Sans MS"/>
          <w:sz w:val="20"/>
          <w:szCs w:val="20"/>
          <w:u w:color="000000"/>
          <w:rtl/>
        </w:rPr>
        <w:t>’</w:t>
      </w:r>
      <w:r>
        <w:rPr>
          <w:rFonts w:ascii="Comic Sans MS" w:hAnsi="Comic Sans MS"/>
          <w:sz w:val="20"/>
          <w:szCs w:val="20"/>
          <w:u w:color="000000"/>
        </w:rPr>
        <w:t>espace Schengen peuvent partager des images  et des donn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es en temps r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els. Ces donn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es peuvent </w:t>
      </w:r>
      <w:r>
        <w:rPr>
          <w:rFonts w:ascii="Comic Sans MS" w:hAnsi="Comic Sans MS"/>
          <w:sz w:val="20"/>
          <w:szCs w:val="20"/>
          <w:u w:color="000000"/>
        </w:rPr>
        <w:t>ê</w:t>
      </w:r>
      <w:r>
        <w:rPr>
          <w:rFonts w:ascii="Comic Sans MS" w:hAnsi="Comic Sans MS"/>
          <w:sz w:val="20"/>
          <w:szCs w:val="20"/>
          <w:u w:color="000000"/>
          <w:lang w:val="it-IT"/>
        </w:rPr>
        <w:t>tre utilis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es par 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AEGG et les autorit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s nationales pour atteindre 3 objectifs</w:t>
      </w:r>
      <w:r>
        <w:rPr>
          <w:rFonts w:ascii="Comic Sans MS" w:hAnsi="Comic Sans MS"/>
          <w:sz w:val="20"/>
          <w:szCs w:val="20"/>
          <w:u w:color="000000"/>
        </w:rPr>
        <w:t> </w:t>
      </w:r>
      <w:r>
        <w:rPr>
          <w:rFonts w:ascii="Comic Sans MS" w:hAnsi="Comic Sans MS"/>
          <w:sz w:val="20"/>
          <w:szCs w:val="20"/>
          <w:u w:color="000000"/>
        </w:rPr>
        <w:t>: r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duire l</w:t>
      </w:r>
      <w:r>
        <w:rPr>
          <w:rFonts w:ascii="Comic Sans MS" w:hAnsi="Comic Sans MS"/>
          <w:sz w:val="20"/>
          <w:szCs w:val="20"/>
          <w:u w:color="000000"/>
          <w:rtl/>
        </w:rPr>
        <w:t>’</w:t>
      </w:r>
      <w:r>
        <w:rPr>
          <w:rFonts w:ascii="Comic Sans MS" w:hAnsi="Comic Sans MS"/>
          <w:sz w:val="20"/>
          <w:szCs w:val="20"/>
          <w:u w:color="000000"/>
        </w:rPr>
        <w:t>immigration cla</w:t>
      </w:r>
      <w:r>
        <w:rPr>
          <w:rFonts w:ascii="Comic Sans MS" w:hAnsi="Comic Sans MS"/>
          <w:sz w:val="20"/>
          <w:szCs w:val="20"/>
          <w:u w:color="000000"/>
        </w:rPr>
        <w:t>ndestine, lutte contre la criminalit</w:t>
      </w:r>
      <w:r>
        <w:rPr>
          <w:rFonts w:ascii="Comic Sans MS" w:hAnsi="Comic Sans MS"/>
          <w:sz w:val="20"/>
          <w:szCs w:val="20"/>
          <w:u w:color="000000"/>
        </w:rPr>
        <w:t xml:space="preserve">é </w:t>
      </w:r>
      <w:r>
        <w:rPr>
          <w:rFonts w:ascii="Comic Sans MS" w:hAnsi="Comic Sans MS"/>
          <w:sz w:val="20"/>
          <w:szCs w:val="20"/>
          <w:u w:color="000000"/>
          <w:lang w:val="it-IT"/>
        </w:rPr>
        <w:t>transfrontali</w:t>
      </w:r>
      <w:r>
        <w:rPr>
          <w:rFonts w:ascii="Comic Sans MS" w:hAnsi="Comic Sans MS"/>
          <w:sz w:val="20"/>
          <w:szCs w:val="20"/>
          <w:u w:color="000000"/>
          <w:lang w:val="it-IT"/>
        </w:rPr>
        <w:t>è</w:t>
      </w:r>
      <w:r>
        <w:rPr>
          <w:rFonts w:ascii="Comic Sans MS" w:hAnsi="Comic Sans MS"/>
          <w:sz w:val="20"/>
          <w:szCs w:val="20"/>
          <w:u w:color="000000"/>
        </w:rPr>
        <w:t xml:space="preserve">re, assurer la protection et le sauvetage des migrants en mer. </w:t>
      </w:r>
    </w:p>
    <w:p w14:paraId="759162F7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658E98B0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val="single" w:color="000000"/>
        </w:rPr>
      </w:pPr>
      <w:r>
        <w:rPr>
          <w:rFonts w:ascii="Comic Sans MS" w:hAnsi="Comic Sans MS"/>
          <w:b/>
          <w:bCs/>
          <w:sz w:val="20"/>
          <w:szCs w:val="20"/>
          <w:u w:val="single" w:color="000000"/>
        </w:rPr>
        <w:t>3. La crise migratoire et la barri</w:t>
      </w:r>
      <w:r>
        <w:rPr>
          <w:rFonts w:ascii="Comic Sans MS" w:hAnsi="Comic Sans MS"/>
          <w:b/>
          <w:bCs/>
          <w:sz w:val="20"/>
          <w:szCs w:val="20"/>
          <w:u w:val="single" w:color="000000"/>
        </w:rPr>
        <w:t>è</w:t>
      </w:r>
      <w:r>
        <w:rPr>
          <w:rFonts w:ascii="Comic Sans MS" w:hAnsi="Comic Sans MS"/>
          <w:b/>
          <w:bCs/>
          <w:sz w:val="20"/>
          <w:szCs w:val="20"/>
          <w:u w:val="single" w:color="000000"/>
        </w:rPr>
        <w:t>risation de l</w:t>
      </w:r>
      <w:r>
        <w:rPr>
          <w:rFonts w:ascii="Comic Sans MS" w:hAnsi="Comic Sans MS"/>
          <w:b/>
          <w:bCs/>
          <w:sz w:val="20"/>
          <w:szCs w:val="20"/>
          <w:u w:val="single" w:color="000000"/>
        </w:rPr>
        <w:t>’</w:t>
      </w:r>
      <w:r>
        <w:rPr>
          <w:rFonts w:ascii="Comic Sans MS" w:hAnsi="Comic Sans MS"/>
          <w:b/>
          <w:bCs/>
          <w:sz w:val="20"/>
          <w:szCs w:val="20"/>
          <w:u w:val="single" w:color="000000"/>
        </w:rPr>
        <w:t>Europe</w:t>
      </w:r>
    </w:p>
    <w:p w14:paraId="2A8474A0" w14:textId="77777777" w:rsidR="00DA2D02" w:rsidRDefault="00AB5981">
      <w:pPr>
        <w:pStyle w:val="Corps"/>
        <w:numPr>
          <w:ilvl w:val="0"/>
          <w:numId w:val="2"/>
        </w:numPr>
        <w:rPr>
          <w:rFonts w:ascii="Comic Sans MS" w:hAnsi="Comic Sans MS"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La question des migrations vers l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Europe</w:t>
      </w:r>
    </w:p>
    <w:p w14:paraId="367AEC0D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000"/>
          <w:sz w:val="20"/>
          <w:szCs w:val="20"/>
          <w:u w:color="008000"/>
        </w:rPr>
      </w:pP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Montrez que l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’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Union europ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é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enne est un p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ô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le de l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’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 xml:space="preserve">immigration internationale. </w:t>
      </w:r>
    </w:p>
    <w:p w14:paraId="24BE84F8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000"/>
          <w:sz w:val="20"/>
          <w:szCs w:val="20"/>
          <w:u w:color="008000"/>
        </w:rPr>
      </w:pP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Que sont les crises migratoires ? Quels sont les impacts sur les demandes d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’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 xml:space="preserve">asile ? </w:t>
      </w:r>
    </w:p>
    <w:p w14:paraId="3BFFD431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000"/>
          <w:sz w:val="20"/>
          <w:szCs w:val="20"/>
          <w:u w:color="008000"/>
        </w:rPr>
      </w:pP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En mati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è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re migratoire, quelle est la politique de l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’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Union europ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é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 xml:space="preserve">enne ? </w:t>
      </w:r>
    </w:p>
    <w:p w14:paraId="607C3B2F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F00"/>
          <w:sz w:val="20"/>
          <w:szCs w:val="20"/>
          <w:u w:val="single" w:color="000000"/>
        </w:rPr>
      </w:pPr>
      <w:r>
        <w:rPr>
          <w:rStyle w:val="Aucun"/>
          <w:rFonts w:ascii="Comic Sans MS" w:hAnsi="Comic Sans MS"/>
          <w:b/>
          <w:bCs/>
          <w:color w:val="008F00"/>
          <w:sz w:val="20"/>
          <w:szCs w:val="20"/>
          <w:u w:color="000000"/>
        </w:rPr>
        <w:t>Quels sont les d</w:t>
      </w:r>
      <w:r>
        <w:rPr>
          <w:rStyle w:val="Aucun"/>
          <w:rFonts w:ascii="Comic Sans MS" w:hAnsi="Comic Sans MS"/>
          <w:b/>
          <w:bCs/>
          <w:color w:val="008F00"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b/>
          <w:bCs/>
          <w:color w:val="008F00"/>
          <w:sz w:val="20"/>
          <w:szCs w:val="20"/>
          <w:u w:color="000000"/>
        </w:rPr>
        <w:t>bats soulev</w:t>
      </w:r>
      <w:r>
        <w:rPr>
          <w:rStyle w:val="Aucun"/>
          <w:rFonts w:ascii="Comic Sans MS" w:hAnsi="Comic Sans MS"/>
          <w:b/>
          <w:bCs/>
          <w:color w:val="008F00"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b/>
          <w:bCs/>
          <w:color w:val="008F00"/>
          <w:sz w:val="20"/>
          <w:szCs w:val="20"/>
          <w:u w:color="000000"/>
        </w:rPr>
        <w:t>s par l</w:t>
      </w:r>
      <w:r>
        <w:rPr>
          <w:rStyle w:val="Aucun"/>
          <w:rFonts w:ascii="Comic Sans MS" w:hAnsi="Comic Sans MS"/>
          <w:b/>
          <w:bCs/>
          <w:color w:val="008F00"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b/>
          <w:bCs/>
          <w:color w:val="008F00"/>
          <w:sz w:val="20"/>
          <w:szCs w:val="20"/>
          <w:u w:color="000000"/>
        </w:rPr>
        <w:t xml:space="preserve">immigration en Europe ? </w:t>
      </w:r>
    </w:p>
    <w:p w14:paraId="18F75CAF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000"/>
          <w:sz w:val="20"/>
          <w:szCs w:val="20"/>
          <w:u w:color="008000"/>
        </w:rPr>
      </w:pPr>
      <w:r>
        <w:rPr>
          <w:rStyle w:val="Aucun"/>
          <w:rFonts w:ascii="Comic Sans MS" w:eastAsia="Comic Sans MS" w:hAnsi="Comic Sans MS" w:cs="Comic Sans MS"/>
          <w:b/>
          <w:bCs/>
          <w:noProof/>
          <w:sz w:val="20"/>
          <w:szCs w:val="20"/>
          <w:u w:val="single" w:color="000000"/>
        </w:rPr>
        <w:drawing>
          <wp:anchor distT="152400" distB="152400" distL="152400" distR="152400" simplePos="0" relativeHeight="251662336" behindDoc="0" locked="0" layoutInCell="1" allowOverlap="1" wp14:anchorId="4773B31F" wp14:editId="3CAB7E89">
            <wp:simplePos x="0" y="0"/>
            <wp:positionH relativeFrom="margin">
              <wp:posOffset>-6349</wp:posOffset>
            </wp:positionH>
            <wp:positionV relativeFrom="line">
              <wp:posOffset>192405</wp:posOffset>
            </wp:positionV>
            <wp:extent cx="5756910" cy="353943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563"/>
                <wp:lineTo x="0" y="21563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1-frontex-annual-risk-analysis-2016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39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omic Sans MS" w:eastAsia="Comic Sans MS" w:hAnsi="Comic Sans MS" w:cs="Comic Sans MS"/>
          <w:b/>
          <w:bCs/>
          <w:noProof/>
          <w:sz w:val="20"/>
          <w:szCs w:val="20"/>
          <w:u w:val="single" w:color="000000"/>
        </w:rPr>
        <w:drawing>
          <wp:anchor distT="152400" distB="152400" distL="152400" distR="152400" simplePos="0" relativeHeight="251663360" behindDoc="0" locked="0" layoutInCell="1" allowOverlap="1" wp14:anchorId="1A22122F" wp14:editId="28204255">
            <wp:simplePos x="0" y="0"/>
            <wp:positionH relativeFrom="margin">
              <wp:posOffset>-6350</wp:posOffset>
            </wp:positionH>
            <wp:positionV relativeFrom="line">
              <wp:posOffset>291519</wp:posOffset>
            </wp:positionV>
            <wp:extent cx="5756910" cy="334449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561"/>
                <wp:lineTo x="0" y="21561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4-frontex-rapport-trimestriel-de-risque-2017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444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4AB5A8C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000"/>
          <w:sz w:val="20"/>
          <w:szCs w:val="20"/>
          <w:u w:val="single" w:color="008000"/>
        </w:rPr>
      </w:pPr>
    </w:p>
    <w:p w14:paraId="1CBD96CF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000"/>
          <w:sz w:val="20"/>
          <w:szCs w:val="20"/>
          <w:u w:color="008000"/>
        </w:rPr>
      </w:pP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Montrez que l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’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Union europ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é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enne est un p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ô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le de l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’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 xml:space="preserve">immigration internationale. </w:t>
      </w:r>
    </w:p>
    <w:p w14:paraId="304F56E5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000"/>
          <w:sz w:val="20"/>
          <w:szCs w:val="20"/>
          <w:u w:color="008000"/>
        </w:rPr>
      </w:pPr>
    </w:p>
    <w:p w14:paraId="6EC564E8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val="single"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Des flux migratoires traditionnels</w:t>
      </w:r>
    </w:p>
    <w:p w14:paraId="25BD10B1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 xml:space="preserve">-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L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Europe est une terre d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immigration </w:t>
      </w:r>
      <w:r>
        <w:rPr>
          <w:rFonts w:ascii="Comic Sans MS" w:hAnsi="Comic Sans MS"/>
          <w:sz w:val="20"/>
          <w:szCs w:val="20"/>
          <w:u w:color="000000"/>
        </w:rPr>
        <w:t>:</w:t>
      </w:r>
      <w:r>
        <w:rPr>
          <w:rFonts w:ascii="Comic Sans MS" w:hAnsi="Comic Sans MS"/>
          <w:sz w:val="20"/>
          <w:szCs w:val="20"/>
          <w:u w:color="000000"/>
        </w:rPr>
        <w:t xml:space="preserve"> en 2019, 4,9% </w:t>
      </w:r>
      <w:r>
        <w:rPr>
          <w:rFonts w:ascii="Comic Sans MS" w:hAnsi="Comic Sans MS"/>
          <w:sz w:val="20"/>
          <w:szCs w:val="20"/>
          <w:u w:color="000000"/>
        </w:rPr>
        <w:t>(</w:t>
      </w:r>
      <w:r>
        <w:rPr>
          <w:rFonts w:ascii="Comic Sans MS" w:hAnsi="Comic Sans MS"/>
          <w:sz w:val="20"/>
          <w:szCs w:val="20"/>
          <w:u w:color="000000"/>
        </w:rPr>
        <w:t>21,7M</w:t>
      </w:r>
      <w:r>
        <w:rPr>
          <w:rFonts w:ascii="Comic Sans MS" w:hAnsi="Comic Sans MS"/>
          <w:sz w:val="20"/>
          <w:szCs w:val="20"/>
          <w:u w:color="000000"/>
        </w:rPr>
        <w:t>), de la population de 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UE est non europ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  <w:lang w:val="it-IT"/>
        </w:rPr>
        <w:t xml:space="preserve">enne (13,7% </w:t>
      </w:r>
      <w:r>
        <w:rPr>
          <w:rFonts w:ascii="Comic Sans MS" w:hAnsi="Comic Sans MS"/>
          <w:sz w:val="20"/>
          <w:szCs w:val="20"/>
          <w:u w:color="000000"/>
        </w:rPr>
        <w:t>de la population aux USA n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est pas de nationalit</w:t>
      </w:r>
      <w:r>
        <w:rPr>
          <w:rFonts w:ascii="Comic Sans MS" w:hAnsi="Comic Sans MS"/>
          <w:sz w:val="20"/>
          <w:szCs w:val="20"/>
          <w:u w:color="000000"/>
        </w:rPr>
        <w:t>é é</w:t>
      </w:r>
      <w:r>
        <w:rPr>
          <w:rFonts w:ascii="Comic Sans MS" w:hAnsi="Comic Sans MS"/>
          <w:sz w:val="20"/>
          <w:szCs w:val="20"/>
          <w:u w:color="000000"/>
        </w:rPr>
        <w:t>tasunienne). 13,3M de personnes r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sidents dans 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UE a la nationalit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é </w:t>
      </w:r>
      <w:r>
        <w:rPr>
          <w:rFonts w:ascii="Comic Sans MS" w:hAnsi="Comic Sans MS"/>
          <w:sz w:val="20"/>
          <w:szCs w:val="20"/>
          <w:u w:color="000000"/>
        </w:rPr>
        <w:t>d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un autre Etat membre. </w:t>
      </w:r>
    </w:p>
    <w:p w14:paraId="61362C3E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Les principaux pays d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accueil sont 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Allemagne, 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Italie, la France et 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Espagne. </w:t>
      </w:r>
    </w:p>
    <w:p w14:paraId="764C2D79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 xml:space="preserve">- Le </w:t>
      </w:r>
      <w:r>
        <w:rPr>
          <w:rFonts w:ascii="Comic Sans MS" w:hAnsi="Comic Sans MS"/>
          <w:sz w:val="20"/>
          <w:szCs w:val="20"/>
          <w:u w:color="000000"/>
        </w:rPr>
        <w:t>solde migratoire de 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UE a tendance a augmenter alors que 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accroissement naturel est n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gatif, ce sont donc les migrations internationales qui contribuent 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à </w:t>
      </w:r>
      <w:r>
        <w:rPr>
          <w:rFonts w:ascii="Comic Sans MS" w:hAnsi="Comic Sans MS"/>
          <w:sz w:val="20"/>
          <w:szCs w:val="20"/>
          <w:u w:color="000000"/>
        </w:rPr>
        <w:t>la croissance d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mographique de 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UE. Le ralentissement du solde migratoire risquerait donc d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  <w:lang w:val="it-IT"/>
        </w:rPr>
        <w:t>acc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l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rer le vieillissement de la population. </w:t>
      </w:r>
    </w:p>
    <w:p w14:paraId="63796AD3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color w:val="4F8F00"/>
          <w:sz w:val="20"/>
          <w:szCs w:val="20"/>
          <w:u w:color="000000"/>
        </w:rPr>
      </w:pPr>
    </w:p>
    <w:p w14:paraId="440401D6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color w:val="4F8F00"/>
          <w:sz w:val="20"/>
          <w:szCs w:val="20"/>
          <w:u w:color="000000"/>
        </w:rPr>
      </w:pPr>
      <w:r>
        <w:rPr>
          <w:rFonts w:ascii="Comic Sans MS" w:hAnsi="Comic Sans MS"/>
          <w:b/>
          <w:bCs/>
          <w:color w:val="4F8F00"/>
          <w:sz w:val="20"/>
          <w:szCs w:val="20"/>
          <w:u w:color="000000"/>
        </w:rPr>
        <w:t>Que sont les crises migratoires ? Quels sont les impacts sur les demandes d</w:t>
      </w:r>
      <w:r>
        <w:rPr>
          <w:rFonts w:ascii="Comic Sans MS" w:hAnsi="Comic Sans MS"/>
          <w:b/>
          <w:bCs/>
          <w:color w:val="4F8F00"/>
          <w:sz w:val="20"/>
          <w:szCs w:val="20"/>
          <w:u w:color="000000"/>
        </w:rPr>
        <w:t>’</w:t>
      </w:r>
      <w:r>
        <w:rPr>
          <w:rFonts w:ascii="Comic Sans MS" w:hAnsi="Comic Sans MS"/>
          <w:b/>
          <w:bCs/>
          <w:color w:val="4F8F00"/>
          <w:sz w:val="20"/>
          <w:szCs w:val="20"/>
          <w:u w:color="000000"/>
        </w:rPr>
        <w:t xml:space="preserve">asiles ? </w:t>
      </w:r>
    </w:p>
    <w:p w14:paraId="68C738C5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Crises migratoires li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es </w:t>
      </w:r>
      <w:r>
        <w:rPr>
          <w:rFonts w:ascii="Comic Sans MS" w:hAnsi="Comic Sans MS"/>
          <w:sz w:val="20"/>
          <w:szCs w:val="20"/>
          <w:u w:color="000000"/>
        </w:rPr>
        <w:t xml:space="preserve">à </w:t>
      </w:r>
      <w:r>
        <w:rPr>
          <w:rFonts w:ascii="Comic Sans MS" w:hAnsi="Comic Sans MS"/>
          <w:sz w:val="20"/>
          <w:szCs w:val="20"/>
          <w:u w:color="000000"/>
        </w:rPr>
        <w:t xml:space="preserve">des 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v</w:t>
      </w:r>
      <w:r>
        <w:rPr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 xml:space="preserve">nements politiques : printemps arabes en 2011, guerres au Moyen-Orient en 2015. Ces </w:t>
      </w:r>
      <w:r>
        <w:rPr>
          <w:rFonts w:ascii="Comic Sans MS" w:hAnsi="Comic Sans MS"/>
          <w:sz w:val="20"/>
          <w:szCs w:val="20"/>
          <w:u w:color="000000"/>
        </w:rPr>
        <w:t>facteurs s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additionnent avec des raisons 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conomiques. </w:t>
      </w:r>
    </w:p>
    <w:p w14:paraId="3DD9C917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 xml:space="preserve">Voir les chiffres des cartes. </w:t>
      </w:r>
    </w:p>
    <w:p w14:paraId="670443EE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Plus de 5 000 personnes p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rissent en mer M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  <w:lang w:val="it-IT"/>
        </w:rPr>
        <w:t>diterran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e en 201</w:t>
      </w:r>
    </w:p>
    <w:p w14:paraId="29AEF3BA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000"/>
          <w:sz w:val="20"/>
          <w:szCs w:val="20"/>
          <w:u w:color="008000"/>
        </w:rPr>
      </w:pPr>
      <w:r>
        <w:rPr>
          <w:rFonts w:ascii="Comic Sans MS" w:hAnsi="Comic Sans MS"/>
          <w:sz w:val="20"/>
          <w:szCs w:val="20"/>
          <w:u w:color="000000"/>
        </w:rPr>
        <w:t>- De fait les demandes d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asiles ont augment</w:t>
      </w:r>
      <w:r>
        <w:rPr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. En 2019</w:t>
      </w:r>
      <w:r>
        <w:rPr>
          <w:rFonts w:ascii="Comic Sans MS" w:hAnsi="Comic Sans MS"/>
          <w:sz w:val="20"/>
          <w:szCs w:val="20"/>
          <w:u w:color="000000"/>
        </w:rPr>
        <w:t xml:space="preserve">, </w:t>
      </w:r>
      <w:r>
        <w:rPr>
          <w:rFonts w:ascii="Comic Sans MS" w:hAnsi="Comic Sans MS"/>
          <w:sz w:val="20"/>
          <w:szCs w:val="20"/>
          <w:u w:color="000000"/>
        </w:rPr>
        <w:t xml:space="preserve">295 800 personnes ont obtenu une </w:t>
      </w:r>
      <w:r>
        <w:rPr>
          <w:rFonts w:ascii="Comic Sans MS" w:hAnsi="Comic Sans MS"/>
          <w:sz w:val="20"/>
          <w:szCs w:val="20"/>
          <w:u w:color="000000"/>
        </w:rPr>
        <w:t>protection pour 612 700 demandes d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asile. Ils viennent surtout de Syrie, d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Afghanistan, du Venezuela. Ils sont majoritairement accueilli par 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Allemagne, la France et 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Espagne</w:t>
      </w:r>
    </w:p>
    <w:p w14:paraId="37C9007C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val="single" w:color="000000"/>
        </w:rPr>
      </w:pPr>
    </w:p>
    <w:p w14:paraId="35246DB0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color w:val="008F00"/>
          <w:sz w:val="20"/>
          <w:szCs w:val="20"/>
          <w:u w:color="000000"/>
        </w:rPr>
      </w:pPr>
      <w:r>
        <w:rPr>
          <w:rFonts w:ascii="Comic Sans MS" w:hAnsi="Comic Sans MS"/>
          <w:b/>
          <w:bCs/>
          <w:color w:val="008F00"/>
          <w:sz w:val="20"/>
          <w:szCs w:val="20"/>
          <w:u w:color="000000"/>
        </w:rPr>
        <w:t>En mati</w:t>
      </w:r>
      <w:r>
        <w:rPr>
          <w:rFonts w:ascii="Comic Sans MS" w:hAnsi="Comic Sans MS"/>
          <w:b/>
          <w:bCs/>
          <w:color w:val="008F00"/>
          <w:sz w:val="20"/>
          <w:szCs w:val="20"/>
          <w:u w:color="000000"/>
        </w:rPr>
        <w:t>è</w:t>
      </w:r>
      <w:r>
        <w:rPr>
          <w:rFonts w:ascii="Comic Sans MS" w:hAnsi="Comic Sans MS"/>
          <w:b/>
          <w:bCs/>
          <w:color w:val="008F00"/>
          <w:sz w:val="20"/>
          <w:szCs w:val="20"/>
          <w:u w:color="000000"/>
        </w:rPr>
        <w:t>re migratoire, quelle est la politique de l</w:t>
      </w:r>
      <w:r>
        <w:rPr>
          <w:rFonts w:ascii="Comic Sans MS" w:hAnsi="Comic Sans MS"/>
          <w:b/>
          <w:bCs/>
          <w:color w:val="008F00"/>
          <w:sz w:val="20"/>
          <w:szCs w:val="20"/>
          <w:u w:color="000000"/>
        </w:rPr>
        <w:t>’</w:t>
      </w:r>
      <w:r>
        <w:rPr>
          <w:rFonts w:ascii="Comic Sans MS" w:hAnsi="Comic Sans MS"/>
          <w:b/>
          <w:bCs/>
          <w:color w:val="008F00"/>
          <w:sz w:val="20"/>
          <w:szCs w:val="20"/>
          <w:u w:color="000000"/>
        </w:rPr>
        <w:t>Union europ</w:t>
      </w:r>
      <w:r>
        <w:rPr>
          <w:rFonts w:ascii="Comic Sans MS" w:hAnsi="Comic Sans MS"/>
          <w:b/>
          <w:bCs/>
          <w:color w:val="008F00"/>
          <w:sz w:val="20"/>
          <w:szCs w:val="20"/>
          <w:u w:color="000000"/>
        </w:rPr>
        <w:t>é</w:t>
      </w:r>
      <w:r>
        <w:rPr>
          <w:rFonts w:ascii="Comic Sans MS" w:hAnsi="Comic Sans MS"/>
          <w:b/>
          <w:bCs/>
          <w:color w:val="008F00"/>
          <w:sz w:val="20"/>
          <w:szCs w:val="20"/>
          <w:u w:color="000000"/>
        </w:rPr>
        <w:t xml:space="preserve">enne ? </w:t>
      </w:r>
    </w:p>
    <w:p w14:paraId="5190CE35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-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Trait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é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d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  <w:lang w:val="nl-NL"/>
        </w:rPr>
        <w:t>Amsterdam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 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en 1997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 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: </w:t>
      </w:r>
      <w:r>
        <w:rPr>
          <w:rFonts w:ascii="Comic Sans MS" w:hAnsi="Comic Sans MS"/>
          <w:sz w:val="20"/>
          <w:szCs w:val="20"/>
          <w:u w:color="000000"/>
        </w:rPr>
        <w:t>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UE peut d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finir les conditions d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  <w:lang w:val="it-IT"/>
        </w:rPr>
        <w:t>entr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e et de s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jour des immigrants l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gaux, encourager les Etats membres 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à </w:t>
      </w:r>
      <w:r>
        <w:rPr>
          <w:rFonts w:ascii="Comic Sans MS" w:hAnsi="Comic Sans MS"/>
          <w:sz w:val="20"/>
          <w:szCs w:val="20"/>
          <w:u w:color="000000"/>
        </w:rPr>
        <w:t>prendre des mesures d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int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gration, pr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venir et r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duire 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immigration irr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guli</w:t>
      </w:r>
      <w:r>
        <w:rPr>
          <w:rStyle w:val="Aucun"/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>re</w:t>
      </w:r>
      <w:r>
        <w:rPr>
          <w:rStyle w:val="Aucun"/>
          <w:rFonts w:ascii="Comic Sans MS" w:hAnsi="Comic Sans MS"/>
          <w:sz w:val="20"/>
          <w:szCs w:val="20"/>
          <w:u w:color="000000"/>
        </w:rPr>
        <w:t> </w:t>
      </w:r>
      <w:r>
        <w:rPr>
          <w:rFonts w:ascii="Comic Sans MS" w:hAnsi="Comic Sans MS"/>
          <w:sz w:val="20"/>
          <w:szCs w:val="20"/>
          <w:u w:color="000000"/>
        </w:rPr>
        <w:t>: politique de retour.</w:t>
      </w:r>
    </w:p>
    <w:p w14:paraId="3B4395DB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 xml:space="preserve">Mais </w:t>
      </w:r>
      <w:r>
        <w:rPr>
          <w:rFonts w:ascii="Comic Sans MS" w:hAnsi="Comic Sans MS"/>
          <w:sz w:val="20"/>
          <w:szCs w:val="20"/>
          <w:u w:color="000000"/>
        </w:rPr>
        <w:t>chaque Etat fixe le nombre de ressortissants qu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il souhaite accueillir. </w:t>
      </w:r>
    </w:p>
    <w:p w14:paraId="2AD8BACB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5782B51E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- En ce qui concerne le droit d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asile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 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: Convention de Dublin</w:t>
      </w:r>
      <w:r>
        <w:rPr>
          <w:rFonts w:ascii="Comic Sans MS" w:hAnsi="Comic Sans MS"/>
          <w:sz w:val="20"/>
          <w:szCs w:val="20"/>
          <w:u w:color="000000"/>
        </w:rPr>
        <w:t xml:space="preserve"> (1990, et renouvel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e en 2003 par le r</w:t>
      </w:r>
      <w:r>
        <w:rPr>
          <w:rStyle w:val="Aucun"/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>glement Dublin II), auxquels adh</w:t>
      </w:r>
      <w:r>
        <w:rPr>
          <w:rStyle w:val="Aucun"/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>rent 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  <w:lang w:val="nl-NL"/>
        </w:rPr>
        <w:t>Irlande</w:t>
      </w:r>
      <w:r>
        <w:rPr>
          <w:rFonts w:ascii="Comic Sans MS" w:hAnsi="Comic Sans MS"/>
          <w:sz w:val="20"/>
          <w:szCs w:val="20"/>
          <w:u w:color="000000"/>
        </w:rPr>
        <w:t>, la Norv</w:t>
      </w:r>
      <w:r>
        <w:rPr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>ge, 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Islande et la Suisse. </w:t>
      </w:r>
    </w:p>
    <w:p w14:paraId="4C6B22A7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Chaque pays peut examiner la demande du droit d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asile afin qu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elle soit conforme aux crit</w:t>
      </w:r>
      <w:r>
        <w:rPr>
          <w:rStyle w:val="Aucun"/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>res europ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ens. Ainsi, c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est le pays qui re</w:t>
      </w:r>
      <w:r>
        <w:rPr>
          <w:rStyle w:val="Aucun"/>
          <w:rFonts w:ascii="Comic Sans MS" w:hAnsi="Comic Sans MS"/>
          <w:sz w:val="20"/>
          <w:szCs w:val="20"/>
          <w:u w:color="000000"/>
        </w:rPr>
        <w:t>ç</w:t>
      </w:r>
      <w:r>
        <w:rPr>
          <w:rFonts w:ascii="Comic Sans MS" w:hAnsi="Comic Sans MS"/>
          <w:sz w:val="20"/>
          <w:szCs w:val="20"/>
          <w:u w:color="000000"/>
        </w:rPr>
        <w:t>oit la demande d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asile qui en est responsable. </w:t>
      </w:r>
    </w:p>
    <w:p w14:paraId="451D49F1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Fonts w:ascii="Comic Sans MS" w:hAnsi="Comic Sans MS"/>
          <w:b/>
          <w:bCs/>
          <w:sz w:val="20"/>
          <w:szCs w:val="20"/>
          <w:u w:color="000000"/>
        </w:rPr>
        <w:t>Projet de r</w:t>
      </w:r>
      <w:r>
        <w:rPr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Fonts w:ascii="Comic Sans MS" w:hAnsi="Comic Sans MS"/>
          <w:b/>
          <w:bCs/>
          <w:sz w:val="20"/>
          <w:szCs w:val="20"/>
          <w:u w:color="000000"/>
        </w:rPr>
        <w:t xml:space="preserve">forme de la Convention de Dublin : 23 </w:t>
      </w:r>
      <w:r>
        <w:rPr>
          <w:rFonts w:ascii="Comic Sans MS" w:hAnsi="Comic Sans MS"/>
          <w:b/>
          <w:bCs/>
          <w:sz w:val="20"/>
          <w:szCs w:val="20"/>
          <w:u w:color="000000"/>
        </w:rPr>
        <w:t>septembre 2020, pr</w:t>
      </w:r>
      <w:r>
        <w:rPr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Fonts w:ascii="Comic Sans MS" w:hAnsi="Comic Sans MS"/>
          <w:b/>
          <w:bCs/>
          <w:sz w:val="20"/>
          <w:szCs w:val="20"/>
          <w:u w:color="000000"/>
        </w:rPr>
        <w:t>sentation du Pacte europ</w:t>
      </w:r>
      <w:r>
        <w:rPr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Fonts w:ascii="Comic Sans MS" w:hAnsi="Comic Sans MS"/>
          <w:b/>
          <w:bCs/>
          <w:sz w:val="20"/>
          <w:szCs w:val="20"/>
          <w:u w:color="000000"/>
        </w:rPr>
        <w:t>en sur la migration et l</w:t>
      </w:r>
      <w:r>
        <w:rPr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Fonts w:ascii="Comic Sans MS" w:hAnsi="Comic Sans MS"/>
          <w:b/>
          <w:bCs/>
          <w:sz w:val="20"/>
          <w:szCs w:val="20"/>
          <w:u w:color="000000"/>
        </w:rPr>
        <w:t xml:space="preserve">asile. </w:t>
      </w:r>
    </w:p>
    <w:p w14:paraId="0FAA8443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1BA0AC6C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Fonts w:ascii="Comic Sans MS" w:hAnsi="Comic Sans MS"/>
          <w:b/>
          <w:bCs/>
          <w:sz w:val="20"/>
          <w:szCs w:val="20"/>
          <w:u w:color="000000"/>
        </w:rPr>
        <w:t>- Politique de d</w:t>
      </w:r>
      <w:r>
        <w:rPr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Fonts w:ascii="Comic Sans MS" w:hAnsi="Comic Sans MS"/>
          <w:b/>
          <w:bCs/>
          <w:sz w:val="20"/>
          <w:szCs w:val="20"/>
          <w:u w:color="000000"/>
        </w:rPr>
        <w:t xml:space="preserve">localisation voir question suivante. </w:t>
      </w:r>
    </w:p>
    <w:p w14:paraId="7E0379E8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6668AED7" w14:textId="77777777" w:rsidR="00DA2D02" w:rsidRDefault="00AB5981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Les zones d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attente</w:t>
      </w:r>
      <w:r>
        <w:rPr>
          <w:rStyle w:val="Aucun"/>
          <w:rFonts w:ascii="Comic Sans MS" w:hAnsi="Comic Sans MS"/>
          <w:sz w:val="20"/>
          <w:szCs w:val="20"/>
          <w:u w:color="000000"/>
        </w:rPr>
        <w:t> </w:t>
      </w:r>
      <w:r>
        <w:rPr>
          <w:rFonts w:ascii="Comic Sans MS" w:hAnsi="Comic Sans MS"/>
          <w:sz w:val="20"/>
          <w:szCs w:val="20"/>
          <w:u w:color="000000"/>
          <w:lang w:val="it-IT"/>
        </w:rPr>
        <w:t>: cr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éé</w:t>
      </w:r>
      <w:r>
        <w:rPr>
          <w:rFonts w:ascii="Comic Sans MS" w:hAnsi="Comic Sans MS"/>
          <w:sz w:val="20"/>
          <w:szCs w:val="20"/>
          <w:u w:color="000000"/>
        </w:rPr>
        <w:t>es par la loi en 1992 pour faciliter 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’é</w:t>
      </w:r>
      <w:r>
        <w:rPr>
          <w:rFonts w:ascii="Comic Sans MS" w:hAnsi="Comic Sans MS"/>
          <w:sz w:val="20"/>
          <w:szCs w:val="20"/>
          <w:u w:color="000000"/>
        </w:rPr>
        <w:t xml:space="preserve">loignement des 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trangers interpell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s en cas d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  <w:lang w:val="it-IT"/>
        </w:rPr>
        <w:t>entr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  <w:lang w:val="it-IT"/>
        </w:rPr>
        <w:t xml:space="preserve">e </w:t>
      </w:r>
      <w:r>
        <w:rPr>
          <w:rFonts w:ascii="Comic Sans MS" w:hAnsi="Comic Sans MS"/>
          <w:sz w:val="20"/>
          <w:szCs w:val="20"/>
          <w:u w:color="000000"/>
          <w:lang w:val="it-IT"/>
        </w:rPr>
        <w:t>irr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guli</w:t>
      </w:r>
      <w:r>
        <w:rPr>
          <w:rStyle w:val="Aucun"/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>re en France</w:t>
      </w:r>
      <w:r>
        <w:rPr>
          <w:rStyle w:val="Aucun"/>
          <w:rFonts w:ascii="Comic Sans MS" w:hAnsi="Comic Sans MS"/>
          <w:sz w:val="20"/>
          <w:szCs w:val="20"/>
          <w:u w:color="000000"/>
        </w:rPr>
        <w:t> </w:t>
      </w:r>
      <w:r>
        <w:rPr>
          <w:rFonts w:ascii="Comic Sans MS" w:hAnsi="Comic Sans MS"/>
          <w:sz w:val="20"/>
          <w:szCs w:val="20"/>
          <w:u w:color="000000"/>
          <w:lang w:val="es-ES_tradnl"/>
        </w:rPr>
        <w:t>: zones extraterritoriales o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ù </w:t>
      </w:r>
      <w:r>
        <w:rPr>
          <w:rFonts w:ascii="Comic Sans MS" w:hAnsi="Comic Sans MS"/>
          <w:sz w:val="20"/>
          <w:szCs w:val="20"/>
          <w:u w:color="000000"/>
        </w:rPr>
        <w:t>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’é</w:t>
      </w:r>
      <w:r>
        <w:rPr>
          <w:rFonts w:ascii="Comic Sans MS" w:hAnsi="Comic Sans MS"/>
          <w:sz w:val="20"/>
          <w:szCs w:val="20"/>
          <w:u w:color="000000"/>
        </w:rPr>
        <w:t>tranger n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a pas juridiquement franchi la fronti</w:t>
      </w:r>
      <w:r>
        <w:rPr>
          <w:rStyle w:val="Aucun"/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  <w:lang w:val="it-IT"/>
        </w:rPr>
        <w:t xml:space="preserve">re. </w:t>
      </w:r>
    </w:p>
    <w:p w14:paraId="59086E28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3376DEA1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color w:val="008F00"/>
          <w:sz w:val="20"/>
          <w:szCs w:val="20"/>
          <w:u w:color="000000"/>
        </w:rPr>
      </w:pPr>
    </w:p>
    <w:p w14:paraId="7247A81E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F00"/>
          <w:sz w:val="20"/>
          <w:szCs w:val="20"/>
          <w:u w:val="single" w:color="000000"/>
        </w:rPr>
      </w:pPr>
      <w:r>
        <w:rPr>
          <w:rStyle w:val="Aucun"/>
          <w:rFonts w:ascii="Comic Sans MS" w:hAnsi="Comic Sans MS"/>
          <w:b/>
          <w:bCs/>
          <w:color w:val="008F00"/>
          <w:sz w:val="20"/>
          <w:szCs w:val="20"/>
          <w:u w:color="000000"/>
        </w:rPr>
        <w:t>Quels sont les d</w:t>
      </w:r>
      <w:r>
        <w:rPr>
          <w:rStyle w:val="Aucun"/>
          <w:rFonts w:ascii="Comic Sans MS" w:hAnsi="Comic Sans MS"/>
          <w:b/>
          <w:bCs/>
          <w:color w:val="008F00"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b/>
          <w:bCs/>
          <w:color w:val="008F00"/>
          <w:sz w:val="20"/>
          <w:szCs w:val="20"/>
          <w:u w:color="000000"/>
        </w:rPr>
        <w:t>bats soulev</w:t>
      </w:r>
      <w:r>
        <w:rPr>
          <w:rStyle w:val="Aucun"/>
          <w:rFonts w:ascii="Comic Sans MS" w:hAnsi="Comic Sans MS"/>
          <w:b/>
          <w:bCs/>
          <w:color w:val="008F00"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b/>
          <w:bCs/>
          <w:color w:val="008F00"/>
          <w:sz w:val="20"/>
          <w:szCs w:val="20"/>
          <w:u w:color="000000"/>
        </w:rPr>
        <w:t>s par l</w:t>
      </w:r>
      <w:r>
        <w:rPr>
          <w:rStyle w:val="Aucun"/>
          <w:rFonts w:ascii="Comic Sans MS" w:hAnsi="Comic Sans MS"/>
          <w:b/>
          <w:bCs/>
          <w:color w:val="008F00"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b/>
          <w:bCs/>
          <w:color w:val="008F00"/>
          <w:sz w:val="20"/>
          <w:szCs w:val="20"/>
          <w:u w:color="000000"/>
        </w:rPr>
        <w:t xml:space="preserve">immigration en Europe ? </w:t>
      </w:r>
    </w:p>
    <w:p w14:paraId="42097ABD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00B6779C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0000"/>
          <w:lang w:val="ru-RU"/>
        </w:rPr>
        <w:t xml:space="preserve">-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Externalisation de la question migratoire. L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UE tente d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inciter les pays tiers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à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mieux contr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ô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ler les fronti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è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res : 2016, accords avec la Turquie et la Libye </w:t>
      </w:r>
      <w:r>
        <w:rPr>
          <w:rFonts w:ascii="Comic Sans MS" w:hAnsi="Comic Sans MS"/>
          <w:sz w:val="20"/>
          <w:szCs w:val="20"/>
          <w:u w:color="000000"/>
        </w:rPr>
        <w:t>pour retenir les migrants contre une aide financi</w:t>
      </w:r>
      <w:r>
        <w:rPr>
          <w:rStyle w:val="Aucun"/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>re, proc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d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é </w:t>
      </w:r>
      <w:r>
        <w:rPr>
          <w:rFonts w:ascii="Comic Sans MS" w:hAnsi="Comic Sans MS"/>
          <w:sz w:val="20"/>
          <w:szCs w:val="20"/>
          <w:u w:color="000000"/>
        </w:rPr>
        <w:t>d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nonc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é </w:t>
      </w:r>
      <w:r>
        <w:rPr>
          <w:rFonts w:ascii="Comic Sans MS" w:hAnsi="Comic Sans MS"/>
          <w:sz w:val="20"/>
          <w:szCs w:val="20"/>
          <w:u w:color="000000"/>
        </w:rPr>
        <w:t>par des ONG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…</w:t>
      </w:r>
      <w:r>
        <w:rPr>
          <w:rFonts w:ascii="Comic Sans MS" w:hAnsi="Comic Sans MS"/>
          <w:sz w:val="20"/>
          <w:szCs w:val="20"/>
          <w:u w:color="000000"/>
        </w:rPr>
        <w:t xml:space="preserve"> </w:t>
      </w:r>
    </w:p>
    <w:p w14:paraId="73175211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En f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vrier 2020, la Turquie renonce </w:t>
      </w:r>
      <w:r>
        <w:rPr>
          <w:rFonts w:ascii="Comic Sans MS" w:hAnsi="Comic Sans MS"/>
          <w:sz w:val="20"/>
          <w:szCs w:val="20"/>
          <w:u w:color="000000"/>
        </w:rPr>
        <w:t xml:space="preserve">à </w:t>
      </w:r>
      <w:r>
        <w:rPr>
          <w:rFonts w:ascii="Comic Sans MS" w:hAnsi="Comic Sans MS"/>
          <w:sz w:val="20"/>
          <w:szCs w:val="20"/>
          <w:u w:color="000000"/>
        </w:rPr>
        <w:t>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accord et</w:t>
      </w:r>
      <w:r>
        <w:rPr>
          <w:rFonts w:ascii="Comic Sans MS" w:hAnsi="Comic Sans MS"/>
          <w:sz w:val="20"/>
          <w:szCs w:val="20"/>
          <w:u w:color="000000"/>
        </w:rPr>
        <w:t xml:space="preserve"> d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  <w:lang w:val="es-ES_tradnl"/>
        </w:rPr>
        <w:t>cide d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ouvrir ses </w:t>
      </w:r>
      <w:r>
        <w:rPr>
          <w:rFonts w:ascii="Comic Sans MS" w:hAnsi="Comic Sans MS"/>
          <w:sz w:val="20"/>
          <w:szCs w:val="20"/>
          <w:u w:color="000000"/>
        </w:rPr>
        <w:t>fronti</w:t>
      </w:r>
      <w:r>
        <w:rPr>
          <w:rStyle w:val="Aucun"/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>res aux candidats pr</w:t>
      </w:r>
      <w:r>
        <w:rPr>
          <w:rStyle w:val="Aucun"/>
          <w:rFonts w:ascii="Comic Sans MS" w:hAnsi="Comic Sans MS"/>
          <w:sz w:val="20"/>
          <w:szCs w:val="20"/>
          <w:u w:color="000000"/>
        </w:rPr>
        <w:t>ê</w:t>
      </w:r>
      <w:r>
        <w:rPr>
          <w:rFonts w:ascii="Comic Sans MS" w:hAnsi="Comic Sans MS"/>
          <w:sz w:val="20"/>
          <w:szCs w:val="20"/>
          <w:u w:color="000000"/>
          <w:lang w:val="en-US"/>
        </w:rPr>
        <w:t xml:space="preserve">ts 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à </w:t>
      </w:r>
      <w:r>
        <w:rPr>
          <w:rFonts w:ascii="Comic Sans MS" w:hAnsi="Comic Sans MS"/>
          <w:sz w:val="20"/>
          <w:szCs w:val="20"/>
          <w:u w:color="000000"/>
        </w:rPr>
        <w:t>migrer vers 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  <w:lang w:val="it-IT"/>
        </w:rPr>
        <w:t xml:space="preserve">Europe. </w:t>
      </w:r>
    </w:p>
    <w:p w14:paraId="60B4516F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00A4ED10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- Processus de relocalisation des demandeurs d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asile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 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: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 </w:t>
      </w:r>
      <w:r>
        <w:rPr>
          <w:rFonts w:ascii="Comic Sans MS" w:hAnsi="Comic Sans MS"/>
          <w:sz w:val="20"/>
          <w:szCs w:val="20"/>
          <w:u w:color="000000"/>
        </w:rPr>
        <w:t xml:space="preserve">principe visant </w:t>
      </w:r>
      <w:r>
        <w:rPr>
          <w:rFonts w:ascii="Comic Sans MS" w:hAnsi="Comic Sans MS"/>
          <w:sz w:val="20"/>
          <w:szCs w:val="20"/>
          <w:u w:color="000000"/>
        </w:rPr>
        <w:t xml:space="preserve">à </w:t>
      </w:r>
      <w:r>
        <w:rPr>
          <w:rFonts w:ascii="Comic Sans MS" w:hAnsi="Comic Sans MS"/>
          <w:sz w:val="20"/>
          <w:szCs w:val="20"/>
          <w:u w:color="000000"/>
        </w:rPr>
        <w:t>mieux redistribuer les migrants dans les pays d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accueil face </w:t>
      </w:r>
      <w:r>
        <w:rPr>
          <w:rFonts w:ascii="Comic Sans MS" w:hAnsi="Comic Sans MS"/>
          <w:sz w:val="20"/>
          <w:szCs w:val="20"/>
          <w:u w:color="000000"/>
        </w:rPr>
        <w:t xml:space="preserve">à </w:t>
      </w:r>
      <w:r>
        <w:rPr>
          <w:rFonts w:ascii="Comic Sans MS" w:hAnsi="Comic Sans MS"/>
          <w:sz w:val="20"/>
          <w:szCs w:val="20"/>
          <w:u w:color="000000"/>
        </w:rPr>
        <w:t>l</w:t>
      </w:r>
      <w:r>
        <w:rPr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afflux en Italie et en Gr</w:t>
      </w:r>
      <w:r>
        <w:rPr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 xml:space="preserve">ce. </w:t>
      </w:r>
    </w:p>
    <w:p w14:paraId="52273B34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4617232A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 xml:space="preserve">Tous les pays membre de </w:t>
      </w:r>
      <w:r>
        <w:rPr>
          <w:rFonts w:ascii="Comic Sans MS" w:hAnsi="Comic Sans MS"/>
          <w:sz w:val="20"/>
          <w:szCs w:val="20"/>
          <w:u w:color="000000"/>
        </w:rPr>
        <w:t>Schengen, sauf les pays membre du groupe de Visegrad ont accept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é </w:t>
      </w:r>
      <w:r>
        <w:rPr>
          <w:rFonts w:ascii="Comic Sans MS" w:hAnsi="Comic Sans MS"/>
          <w:sz w:val="20"/>
          <w:szCs w:val="20"/>
          <w:u w:color="000000"/>
        </w:rPr>
        <w:t>le principe de relocalisation (retour du principe de solidarit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), mais moins d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1/3 ont 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t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é </w:t>
      </w:r>
      <w:r>
        <w:rPr>
          <w:rFonts w:ascii="Comic Sans MS" w:hAnsi="Comic Sans MS"/>
          <w:sz w:val="20"/>
          <w:szCs w:val="20"/>
          <w:u w:color="000000"/>
          <w:lang w:val="pt-PT"/>
        </w:rPr>
        <w:t xml:space="preserve">effectives. </w:t>
      </w:r>
    </w:p>
    <w:p w14:paraId="00ACEF6F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056A1B64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Fonts w:ascii="Comic Sans MS" w:hAnsi="Comic Sans MS"/>
          <w:b/>
          <w:bCs/>
          <w:sz w:val="20"/>
          <w:szCs w:val="20"/>
          <w:u w:color="000000"/>
        </w:rPr>
        <w:t>Groupe de Visegrad (V4 ou Visegrad 4).</w:t>
      </w:r>
    </w:p>
    <w:p w14:paraId="52A9894B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Hongrie, Pologne, Tch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  <w:lang w:val="it-IT"/>
        </w:rPr>
        <w:t xml:space="preserve">quie, </w:t>
      </w:r>
      <w:r>
        <w:rPr>
          <w:rFonts w:ascii="Comic Sans MS" w:hAnsi="Comic Sans MS"/>
          <w:sz w:val="20"/>
          <w:szCs w:val="20"/>
          <w:u w:color="000000"/>
          <w:lang w:val="it-IT"/>
        </w:rPr>
        <w:t>Slovaquie, form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é </w:t>
      </w:r>
      <w:r>
        <w:rPr>
          <w:rFonts w:ascii="Comic Sans MS" w:hAnsi="Comic Sans MS"/>
          <w:sz w:val="20"/>
          <w:szCs w:val="20"/>
          <w:u w:color="000000"/>
        </w:rPr>
        <w:t>en 1991, a d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abord permis 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int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gration dans 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UE (2004) et dans 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OTAN (1999, 2004 pour la Slovaquie), aujourd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>hui, le groupe pr</w:t>
      </w:r>
      <w:r>
        <w:rPr>
          <w:rStyle w:val="Aucun"/>
          <w:rFonts w:ascii="Comic Sans MS" w:hAnsi="Comic Sans MS"/>
          <w:sz w:val="20"/>
          <w:szCs w:val="20"/>
          <w:u w:color="000000"/>
        </w:rPr>
        <w:t>ô</w:t>
      </w:r>
      <w:r>
        <w:rPr>
          <w:rFonts w:ascii="Comic Sans MS" w:hAnsi="Comic Sans MS"/>
          <w:sz w:val="20"/>
          <w:szCs w:val="20"/>
          <w:u w:color="000000"/>
        </w:rPr>
        <w:t xml:space="preserve">ne une politique restrictive en terme de migration et un renforcement du souverainisme. </w:t>
      </w:r>
    </w:p>
    <w:p w14:paraId="4D04EFE6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5174297D" w14:textId="77777777" w:rsidR="00DA2D02" w:rsidRDefault="00AB5981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Ce groupe tient ses</w:t>
      </w:r>
      <w:r>
        <w:rPr>
          <w:rFonts w:ascii="Comic Sans MS" w:hAnsi="Comic Sans MS"/>
          <w:sz w:val="20"/>
          <w:szCs w:val="20"/>
          <w:u w:color="000000"/>
        </w:rPr>
        <w:t xml:space="preserve"> origines de la rencontre les rois de Boh</w:t>
      </w:r>
      <w:r>
        <w:rPr>
          <w:rStyle w:val="Aucun"/>
          <w:rFonts w:ascii="Comic Sans MS" w:hAnsi="Comic Sans MS"/>
          <w:sz w:val="20"/>
          <w:szCs w:val="20"/>
          <w:u w:color="000000"/>
        </w:rPr>
        <w:t>ê</w:t>
      </w:r>
      <w:r>
        <w:rPr>
          <w:rFonts w:ascii="Comic Sans MS" w:hAnsi="Comic Sans MS"/>
          <w:sz w:val="20"/>
          <w:szCs w:val="20"/>
          <w:u w:color="000000"/>
        </w:rPr>
        <w:t xml:space="preserve">me, de Hongrie et Pologne en 1335 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à </w:t>
      </w:r>
      <w:r>
        <w:rPr>
          <w:rFonts w:ascii="Comic Sans MS" w:hAnsi="Comic Sans MS"/>
          <w:sz w:val="20"/>
          <w:szCs w:val="20"/>
          <w:u w:color="000000"/>
        </w:rPr>
        <w:t>Visegrad, en Hongrie, c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est la ville qui est choisie pour la rencontre de 1991. </w:t>
      </w:r>
    </w:p>
    <w:p w14:paraId="70687F91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73F2D1BD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En 2015, le V4 s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oppose 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à </w:t>
      </w:r>
      <w:r>
        <w:rPr>
          <w:rFonts w:ascii="Comic Sans MS" w:hAnsi="Comic Sans MS"/>
          <w:sz w:val="20"/>
          <w:szCs w:val="20"/>
          <w:u w:color="000000"/>
        </w:rPr>
        <w:t>la politique de r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partition des r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  <w:lang w:val="it-IT"/>
        </w:rPr>
        <w:t>fugi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s par quotas, ils obtiennent ga</w:t>
      </w:r>
      <w:r>
        <w:rPr>
          <w:rFonts w:ascii="Comic Sans MS" w:hAnsi="Comic Sans MS"/>
          <w:sz w:val="20"/>
          <w:szCs w:val="20"/>
          <w:u w:color="000000"/>
        </w:rPr>
        <w:t>in de cause lors du sommet de Bratislava, le 16 septembre 2015</w:t>
      </w:r>
      <w:r>
        <w:rPr>
          <w:rStyle w:val="Aucun"/>
          <w:rFonts w:ascii="Comic Sans MS" w:hAnsi="Comic Sans MS"/>
          <w:sz w:val="20"/>
          <w:szCs w:val="20"/>
          <w:u w:color="000000"/>
        </w:rPr>
        <w:t> </w:t>
      </w:r>
      <w:r>
        <w:rPr>
          <w:rFonts w:ascii="Comic Sans MS" w:hAnsi="Comic Sans MS"/>
          <w:sz w:val="20"/>
          <w:szCs w:val="20"/>
          <w:u w:color="000000"/>
        </w:rPr>
        <w:t>: les Etats restent libre de leur contribution.</w:t>
      </w:r>
    </w:p>
    <w:p w14:paraId="45652770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val="single" w:color="000000"/>
        </w:rPr>
      </w:pPr>
    </w:p>
    <w:p w14:paraId="54A6BD31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Fonts w:ascii="Comic Sans MS" w:hAnsi="Comic Sans MS"/>
          <w:b/>
          <w:bCs/>
          <w:sz w:val="20"/>
          <w:szCs w:val="20"/>
          <w:u w:color="000000"/>
        </w:rPr>
        <w:t>b) Les m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u</w:t>
      </w:r>
      <w:r>
        <w:rPr>
          <w:rFonts w:ascii="Comic Sans MS" w:hAnsi="Comic Sans MS"/>
          <w:b/>
          <w:bCs/>
          <w:sz w:val="20"/>
          <w:szCs w:val="20"/>
          <w:u w:color="000000"/>
        </w:rPr>
        <w:t>rs et barri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è</w:t>
      </w:r>
      <w:r>
        <w:rPr>
          <w:rFonts w:ascii="Comic Sans MS" w:hAnsi="Comic Sans MS"/>
          <w:b/>
          <w:bCs/>
          <w:sz w:val="20"/>
          <w:szCs w:val="20"/>
          <w:u w:color="000000"/>
        </w:rPr>
        <w:t>res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 </w:t>
      </w:r>
    </w:p>
    <w:p w14:paraId="1BB4E1E9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000"/>
          <w:sz w:val="20"/>
          <w:szCs w:val="20"/>
          <w:u w:color="008000"/>
        </w:rPr>
      </w:pP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Comment s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’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 xml:space="preserve">explique la multiplication des murs ? </w:t>
      </w:r>
    </w:p>
    <w:p w14:paraId="054B6AB6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000"/>
          <w:sz w:val="20"/>
          <w:szCs w:val="20"/>
          <w:u w:color="008000"/>
        </w:rPr>
      </w:pP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 xml:space="preserve">Comment a 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é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volu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 xml:space="preserve">é 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la barri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é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 xml:space="preserve">risation ? </w:t>
      </w:r>
    </w:p>
    <w:p w14:paraId="39496B09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000"/>
          <w:sz w:val="20"/>
          <w:szCs w:val="20"/>
          <w:u w:color="008000"/>
        </w:rPr>
      </w:pP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D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é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 xml:space="preserve">crivez au moins deux 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exemples de barri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é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risation de l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’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Europe : contexte, formes, fonctions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…</w:t>
      </w:r>
    </w:p>
    <w:p w14:paraId="509C0479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0C646562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029228C3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color w:val="008000"/>
          <w:sz w:val="20"/>
          <w:szCs w:val="20"/>
          <w:u w:color="008000"/>
        </w:rPr>
      </w:pP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Comment s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’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 xml:space="preserve">explique la multiplication des murs en Europe ? </w:t>
      </w:r>
    </w:p>
    <w:p w14:paraId="3C32713E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 xml:space="preserve">Comment a 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é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volu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 xml:space="preserve">é 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la barri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é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risation ? (Forme, fonctions, localisation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…</w:t>
      </w:r>
      <w:r>
        <w:rPr>
          <w:rStyle w:val="Aucun"/>
          <w:rFonts w:ascii="Comic Sans MS" w:hAnsi="Comic Sans MS"/>
          <w:b/>
          <w:bCs/>
          <w:color w:val="008000"/>
          <w:sz w:val="20"/>
          <w:szCs w:val="20"/>
          <w:u w:color="008000"/>
        </w:rPr>
        <w:t>)</w:t>
      </w:r>
    </w:p>
    <w:p w14:paraId="762F3E66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0D79CEF6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- 1 000 km de murs construit depuis 1989, mais surtout 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à 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partir de 2015, au plus fort de la crise migratoire. </w:t>
      </w:r>
    </w:p>
    <w:p w14:paraId="1505693E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- La </w:t>
      </w: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fonction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 n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sz w:val="20"/>
          <w:szCs w:val="20"/>
          <w:u w:color="000000"/>
        </w:rPr>
        <w:t>est plus la m</w:t>
      </w:r>
      <w:r>
        <w:rPr>
          <w:rStyle w:val="Aucun"/>
          <w:rFonts w:ascii="Comic Sans MS" w:hAnsi="Comic Sans MS"/>
          <w:sz w:val="20"/>
          <w:szCs w:val="20"/>
          <w:u w:color="000000"/>
        </w:rPr>
        <w:t>ê</w:t>
      </w:r>
      <w:r>
        <w:rPr>
          <w:rStyle w:val="Aucun"/>
          <w:rFonts w:ascii="Comic Sans MS" w:hAnsi="Comic Sans MS"/>
          <w:sz w:val="20"/>
          <w:szCs w:val="20"/>
          <w:u w:color="000000"/>
        </w:rPr>
        <w:t>me, l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es murs ne s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parent pas des r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gimes politiques diff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rents. La crise migratoire </w:t>
      </w:r>
      <w:r>
        <w:rPr>
          <w:rStyle w:val="Aucun"/>
          <w:rFonts w:ascii="Comic Sans MS" w:hAnsi="Comic Sans MS"/>
          <w:sz w:val="20"/>
          <w:szCs w:val="20"/>
          <w:u w:color="000000"/>
        </w:rPr>
        <w:t>et la volont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é 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de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s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curisation/p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rotection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 face au crime organis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é </w:t>
      </w:r>
      <w:r>
        <w:rPr>
          <w:rStyle w:val="Aucun"/>
          <w:rFonts w:ascii="Comic Sans MS" w:hAnsi="Comic Sans MS"/>
          <w:sz w:val="20"/>
          <w:szCs w:val="20"/>
          <w:u w:color="000000"/>
        </w:rPr>
        <w:t>et au terrorisme a suscit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é </w:t>
      </w:r>
      <w:r>
        <w:rPr>
          <w:rStyle w:val="Aucun"/>
          <w:rFonts w:ascii="Comic Sans MS" w:hAnsi="Comic Sans MS"/>
          <w:sz w:val="20"/>
          <w:szCs w:val="20"/>
          <w:u w:color="000000"/>
        </w:rPr>
        <w:t>la construction de murs et de barri</w:t>
      </w:r>
      <w:r>
        <w:rPr>
          <w:rStyle w:val="Aucun"/>
          <w:rFonts w:ascii="Comic Sans MS" w:hAnsi="Comic Sans MS"/>
          <w:sz w:val="20"/>
          <w:szCs w:val="20"/>
          <w:u w:color="000000"/>
        </w:rPr>
        <w:t>è</w:t>
      </w:r>
      <w:r>
        <w:rPr>
          <w:rStyle w:val="Aucun"/>
          <w:rFonts w:ascii="Comic Sans MS" w:hAnsi="Comic Sans MS"/>
          <w:sz w:val="20"/>
          <w:szCs w:val="20"/>
          <w:u w:color="000000"/>
        </w:rPr>
        <w:t>res.</w:t>
      </w:r>
    </w:p>
    <w:p w14:paraId="0BA33A01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Style w:val="Aucun"/>
          <w:rFonts w:ascii="Comic Sans MS" w:hAnsi="Comic Sans MS"/>
          <w:sz w:val="20"/>
          <w:szCs w:val="20"/>
          <w:u w:color="000000"/>
        </w:rPr>
        <w:t>Les pays europ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ens cherchent 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à </w:t>
      </w:r>
      <w:r>
        <w:rPr>
          <w:rStyle w:val="Aucun"/>
          <w:rFonts w:ascii="Comic Sans MS" w:hAnsi="Comic Sans MS"/>
          <w:sz w:val="20"/>
          <w:szCs w:val="20"/>
          <w:u w:color="000000"/>
        </w:rPr>
        <w:t>se prot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sz w:val="20"/>
          <w:szCs w:val="20"/>
          <w:u w:color="000000"/>
        </w:rPr>
        <w:t>ger pour d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autres raisons : </w:t>
      </w:r>
      <w:r>
        <w:rPr>
          <w:rStyle w:val="Aucun"/>
          <w:rFonts w:ascii="Comic Sans MS" w:hAnsi="Comic Sans MS"/>
          <w:sz w:val="20"/>
          <w:szCs w:val="20"/>
          <w:u w:color="000000"/>
        </w:rPr>
        <w:t>« 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peur 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sz w:val="20"/>
          <w:szCs w:val="20"/>
          <w:u w:color="000000"/>
        </w:rPr>
        <w:t>conomique, culturelle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 » </w:t>
      </w:r>
      <w:r>
        <w:rPr>
          <w:rStyle w:val="Aucun"/>
          <w:rFonts w:ascii="Comic Sans MS" w:hAnsi="Comic Sans MS"/>
          <w:sz w:val="20"/>
          <w:szCs w:val="20"/>
          <w:u w:color="000000"/>
        </w:rPr>
        <w:t>de 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’é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tranger. </w:t>
      </w:r>
    </w:p>
    <w:p w14:paraId="0FF500F9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Style w:val="Aucun"/>
          <w:rFonts w:ascii="Comic Sans MS" w:hAnsi="Comic Sans MS"/>
          <w:sz w:val="20"/>
          <w:szCs w:val="20"/>
          <w:u w:color="000000"/>
        </w:rPr>
        <w:t>- La construction peut-</w:t>
      </w:r>
      <w:r>
        <w:rPr>
          <w:rStyle w:val="Aucun"/>
          <w:rFonts w:ascii="Comic Sans MS" w:hAnsi="Comic Sans MS"/>
          <w:sz w:val="20"/>
          <w:szCs w:val="20"/>
          <w:u w:color="000000"/>
        </w:rPr>
        <w:t>ê</w:t>
      </w:r>
      <w:r>
        <w:rPr>
          <w:rStyle w:val="Aucun"/>
          <w:rFonts w:ascii="Comic Sans MS" w:hAnsi="Comic Sans MS"/>
          <w:sz w:val="20"/>
          <w:szCs w:val="20"/>
          <w:u w:color="000000"/>
        </w:rPr>
        <w:t>tre le fait de 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augmentation du nombre de pays populistes. </w:t>
      </w:r>
    </w:p>
    <w:p w14:paraId="4533044F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val="single" w:color="000000"/>
        </w:rPr>
      </w:pPr>
    </w:p>
    <w:p w14:paraId="513918D9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 xml:space="preserve">Les formes </w:t>
      </w:r>
      <w:r>
        <w:rPr>
          <w:rStyle w:val="Aucun"/>
          <w:rFonts w:ascii="Comic Sans MS" w:hAnsi="Comic Sans MS"/>
          <w:sz w:val="20"/>
          <w:szCs w:val="20"/>
          <w:u w:color="000000"/>
        </w:rPr>
        <w:t>diff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rent: </w:t>
      </w:r>
    </w:p>
    <w:p w14:paraId="167B27FB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-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Murs terrestres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 : murs, barri</w:t>
      </w:r>
      <w:r>
        <w:rPr>
          <w:rStyle w:val="Aucun"/>
          <w:rFonts w:ascii="Comic Sans MS" w:hAnsi="Comic Sans MS"/>
          <w:sz w:val="20"/>
          <w:szCs w:val="20"/>
          <w:u w:color="000000"/>
        </w:rPr>
        <w:t>è</w:t>
      </w:r>
      <w:r>
        <w:rPr>
          <w:rStyle w:val="Aucun"/>
          <w:rFonts w:ascii="Comic Sans MS" w:hAnsi="Comic Sans MS"/>
          <w:sz w:val="20"/>
          <w:szCs w:val="20"/>
          <w:u w:color="000000"/>
        </w:rPr>
        <w:t>res, barbel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sz w:val="20"/>
          <w:szCs w:val="20"/>
          <w:u w:color="000000"/>
        </w:rPr>
        <w:t>s, cl</w:t>
      </w:r>
      <w:r>
        <w:rPr>
          <w:rStyle w:val="Aucun"/>
          <w:rFonts w:ascii="Comic Sans MS" w:hAnsi="Comic Sans MS"/>
          <w:sz w:val="20"/>
          <w:szCs w:val="20"/>
          <w:u w:color="000000"/>
        </w:rPr>
        <w:t>ô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tures, 900 millions 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à </w:t>
      </w:r>
      <w:r>
        <w:rPr>
          <w:rStyle w:val="Aucun"/>
          <w:rFonts w:ascii="Comic Sans MS" w:hAnsi="Comic Sans MS"/>
          <w:sz w:val="20"/>
          <w:szCs w:val="20"/>
          <w:u w:color="000000"/>
        </w:rPr>
        <w:t>1 milliard de d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pense depuis 1989. Voir localisation sur la carte. </w:t>
      </w:r>
    </w:p>
    <w:p w14:paraId="0DB99849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-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Murs maritimes </w:t>
      </w:r>
      <w:r>
        <w:rPr>
          <w:rStyle w:val="Aucun"/>
          <w:rFonts w:ascii="Comic Sans MS" w:hAnsi="Comic Sans MS"/>
          <w:sz w:val="20"/>
          <w:szCs w:val="20"/>
          <w:u w:color="000000"/>
        </w:rPr>
        <w:t>: surveillance par les gardes-</w:t>
      </w:r>
      <w:r>
        <w:rPr>
          <w:rStyle w:val="Aucun"/>
          <w:rFonts w:ascii="Comic Sans MS" w:hAnsi="Comic Sans MS"/>
          <w:sz w:val="20"/>
          <w:szCs w:val="20"/>
          <w:u w:color="000000"/>
        </w:rPr>
        <w:t>c</w:t>
      </w:r>
      <w:r>
        <w:rPr>
          <w:rStyle w:val="Aucun"/>
          <w:rFonts w:ascii="Comic Sans MS" w:hAnsi="Comic Sans MS"/>
          <w:sz w:val="20"/>
          <w:szCs w:val="20"/>
          <w:u w:color="000000"/>
        </w:rPr>
        <w:t>ô</w:t>
      </w:r>
      <w:r>
        <w:rPr>
          <w:rStyle w:val="Aucun"/>
          <w:rFonts w:ascii="Comic Sans MS" w:hAnsi="Comic Sans MS"/>
          <w:sz w:val="20"/>
          <w:szCs w:val="20"/>
          <w:u w:color="000000"/>
        </w:rPr>
        <w:t>tes Frontex. 6676,4 millions d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sz w:val="20"/>
          <w:szCs w:val="20"/>
          <w:u w:color="000000"/>
        </w:rPr>
        <w:t>euro entre 2006 et 2017. Voir carte pour les diff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sz w:val="20"/>
          <w:szCs w:val="20"/>
          <w:u w:color="000000"/>
        </w:rPr>
        <w:t>rentes op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sz w:val="20"/>
          <w:szCs w:val="20"/>
          <w:u w:color="000000"/>
        </w:rPr>
        <w:t>rations men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es en mer. </w:t>
      </w:r>
    </w:p>
    <w:p w14:paraId="2413E2AA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- Murs virtuels </w:t>
      </w:r>
      <w:r>
        <w:rPr>
          <w:rStyle w:val="Aucun"/>
          <w:rFonts w:ascii="Comic Sans MS" w:hAnsi="Comic Sans MS"/>
          <w:sz w:val="20"/>
          <w:szCs w:val="20"/>
          <w:u w:color="000000"/>
        </w:rPr>
        <w:t>: VIS, SIS,  EES : Entry/Exist Scheme). 1 Millard d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euros. </w:t>
      </w:r>
    </w:p>
    <w:p w14:paraId="29EB6BCD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- Murs mentaux : syst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è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me de repr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sentation. </w:t>
      </w:r>
      <w:r>
        <w:rPr>
          <w:rStyle w:val="Aucun"/>
          <w:rFonts w:ascii="Comic Sans MS" w:hAnsi="Comic Sans MS"/>
          <w:sz w:val="20"/>
          <w:szCs w:val="20"/>
          <w:u w:color="000000"/>
        </w:rPr>
        <w:t>Influence de 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sz w:val="20"/>
          <w:szCs w:val="20"/>
          <w:u w:color="000000"/>
        </w:rPr>
        <w:t>extr</w:t>
      </w:r>
      <w:r>
        <w:rPr>
          <w:rStyle w:val="Aucun"/>
          <w:rFonts w:ascii="Comic Sans MS" w:hAnsi="Comic Sans MS"/>
          <w:sz w:val="20"/>
          <w:szCs w:val="20"/>
          <w:u w:color="000000"/>
        </w:rPr>
        <w:t>ê</w:t>
      </w:r>
      <w:r>
        <w:rPr>
          <w:rStyle w:val="Aucun"/>
          <w:rFonts w:ascii="Comic Sans MS" w:hAnsi="Comic Sans MS"/>
          <w:sz w:val="20"/>
          <w:szCs w:val="20"/>
          <w:u w:color="000000"/>
        </w:rPr>
        <w:t>me droite (far right) contre les flux migratoires, dans de nombreux pays d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sz w:val="20"/>
          <w:szCs w:val="20"/>
          <w:u w:color="000000"/>
        </w:rPr>
        <w:t>Europe les votes pour ces partis politiques est en augmentation, notamment en France. Certains sont repr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sz w:val="20"/>
          <w:szCs w:val="20"/>
          <w:u w:color="000000"/>
        </w:rPr>
        <w:t>sent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sz w:val="20"/>
          <w:szCs w:val="20"/>
          <w:u w:color="000000"/>
        </w:rPr>
        <w:t>s dans les institutions nationales : Finlande, Hongrie, Pologne, I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talie. </w:t>
      </w:r>
    </w:p>
    <w:p w14:paraId="47935B5C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sz w:val="20"/>
          <w:szCs w:val="20"/>
          <w:u w:color="000000"/>
        </w:rPr>
      </w:pPr>
    </w:p>
    <w:p w14:paraId="7B24A1A0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Style w:val="Aucun"/>
          <w:rFonts w:ascii="Comic Sans MS" w:hAnsi="Comic Sans MS"/>
          <w:sz w:val="20"/>
          <w:szCs w:val="20"/>
          <w:u w:color="000000"/>
        </w:rPr>
        <w:t>Ces murs cr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sz w:val="20"/>
          <w:szCs w:val="20"/>
          <w:u w:color="000000"/>
        </w:rPr>
        <w:t>ent une repr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sz w:val="20"/>
          <w:szCs w:val="20"/>
          <w:u w:color="000000"/>
        </w:rPr>
        <w:t>sentation hostile de 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Europe face aux migration, on parle de la forteresse Europe. Ceci 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sz w:val="20"/>
          <w:szCs w:val="20"/>
          <w:u w:color="000000"/>
        </w:rPr>
        <w:t>tant renforc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é </w:t>
      </w:r>
      <w:r>
        <w:rPr>
          <w:rStyle w:val="Aucun"/>
          <w:rFonts w:ascii="Comic Sans MS" w:hAnsi="Comic Sans MS"/>
          <w:sz w:val="20"/>
          <w:szCs w:val="20"/>
          <w:u w:color="000000"/>
        </w:rPr>
        <w:t>par les drames qui se jouent aux portes de 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sz w:val="20"/>
          <w:szCs w:val="20"/>
          <w:u w:color="000000"/>
        </w:rPr>
        <w:t>Europe : entre 2015 et 2O19, 17 419 personnes sont mortes aux portes de l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Europe. </w:t>
      </w:r>
    </w:p>
    <w:p w14:paraId="475962B9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4B2D26C0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La carte ci-dessous permet de localiser toutes les formes de 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« 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murs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 »</w:t>
      </w:r>
    </w:p>
    <w:p w14:paraId="1E3481E6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5F68087A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val="single"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  <w:lang w:val="it-IT"/>
        </w:rPr>
        <w:t>Carte d</w:t>
      </w: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’</w:t>
      </w: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>un rapport publi</w:t>
      </w: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 xml:space="preserve">é </w:t>
      </w: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</w:rPr>
        <w:t xml:space="preserve">en 2017 par le Transnational Insitute. </w:t>
      </w:r>
    </w:p>
    <w:p w14:paraId="351A2BCE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eastAsia="Comic Sans MS" w:hAnsi="Comic Sans MS" w:cs="Comic Sans MS"/>
          <w:noProof/>
          <w:sz w:val="20"/>
          <w:szCs w:val="20"/>
          <w:u w:color="000000"/>
        </w:rPr>
        <w:drawing>
          <wp:inline distT="0" distB="0" distL="0" distR="0" wp14:anchorId="789D85A0" wp14:editId="4E1C47A8">
            <wp:extent cx="5756784" cy="4063463"/>
            <wp:effectExtent l="0" t="0" r="0" b="0"/>
            <wp:docPr id="1073741832" name="officeArt object" descr=":::::::Desktop:Sans tit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:::::::Desktop:Sans titre.png" descr=":::::::Desktop:Sans titre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784" cy="40634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80F3E80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0BDD84FA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4C432171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4666D5D9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7226D1F3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56515B9A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0A33F465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06338B2E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026F17F1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7AF61CD0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4EBC5478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2A016892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13156EE0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384B45F1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3AC6FBBA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7EB3EBDA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576C0FDE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67A99349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6F8436FA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3E3DFE65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Fonts w:ascii="Comic Sans MS" w:hAnsi="Comic Sans MS"/>
          <w:b/>
          <w:bCs/>
          <w:sz w:val="20"/>
          <w:szCs w:val="20"/>
          <w:u w:color="000000"/>
        </w:rPr>
        <w:t xml:space="preserve">Exemple de murs : </w:t>
      </w:r>
    </w:p>
    <w:p w14:paraId="6B553FFB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4084717A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Ceuta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 </w:t>
      </w:r>
      <w:r>
        <w:rPr>
          <w:rFonts w:ascii="Comic Sans MS" w:hAnsi="Comic Sans MS"/>
          <w:sz w:val="20"/>
          <w:szCs w:val="20"/>
          <w:u w:color="000000"/>
          <w:lang w:val="it-IT"/>
        </w:rPr>
        <w:t>: fronti</w:t>
      </w:r>
      <w:r>
        <w:rPr>
          <w:rStyle w:val="Aucun"/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 xml:space="preserve">re de 8 km, grillage de 6 m de hauteur, 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rig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e en 2001, elle doit </w:t>
      </w:r>
      <w:r>
        <w:rPr>
          <w:rStyle w:val="Aucun"/>
          <w:rFonts w:ascii="Comic Sans MS" w:hAnsi="Comic Sans MS"/>
          <w:sz w:val="20"/>
          <w:szCs w:val="20"/>
          <w:u w:color="000000"/>
        </w:rPr>
        <w:t>ê</w:t>
      </w:r>
      <w:r>
        <w:rPr>
          <w:rFonts w:ascii="Comic Sans MS" w:hAnsi="Comic Sans MS"/>
          <w:sz w:val="20"/>
          <w:szCs w:val="20"/>
          <w:u w:color="000000"/>
          <w:lang w:val="de-DE"/>
        </w:rPr>
        <w:t>tre rehauss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e 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à </w:t>
      </w:r>
      <w:r>
        <w:rPr>
          <w:rFonts w:ascii="Comic Sans MS" w:hAnsi="Comic Sans MS"/>
          <w:sz w:val="20"/>
          <w:szCs w:val="20"/>
          <w:u w:color="000000"/>
        </w:rPr>
        <w:t>10m alors que Madrid promet de supprimer les barbel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s en son sommet. </w:t>
      </w:r>
    </w:p>
    <w:p w14:paraId="34022160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50C7215D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eastAsia="Comic Sans MS" w:hAnsi="Comic Sans MS" w:cs="Comic Sans MS"/>
          <w:noProof/>
          <w:sz w:val="20"/>
          <w:szCs w:val="20"/>
          <w:u w:color="000000"/>
        </w:rPr>
        <w:drawing>
          <wp:inline distT="0" distB="0" distL="0" distR="0" wp14:anchorId="2DF5CDAD" wp14:editId="49E030ED">
            <wp:extent cx="2590539" cy="2853348"/>
            <wp:effectExtent l="0" t="0" r="0" b="0"/>
            <wp:docPr id="1073741833" name="officeArt object" descr=":::::::Desktop:ceut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:::::::Desktop:ceuta.png" descr=":::::::Desktop:ceuta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90539" cy="28533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257BD30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Melilla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 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: m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ê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me syst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è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  <w:lang w:val="es-ES_tradnl"/>
        </w:rPr>
        <w:t>me que Ceuta</w:t>
      </w:r>
    </w:p>
    <w:p w14:paraId="7B018A17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Style w:val="Aucun"/>
          <w:rFonts w:ascii="Comic Sans MS" w:eastAsia="Comic Sans MS" w:hAnsi="Comic Sans MS" w:cs="Comic Sans MS"/>
          <w:b/>
          <w:bCs/>
          <w:noProof/>
          <w:sz w:val="20"/>
          <w:szCs w:val="20"/>
          <w:u w:color="000000"/>
        </w:rPr>
        <w:drawing>
          <wp:inline distT="0" distB="0" distL="0" distR="0" wp14:anchorId="38C1CE16" wp14:editId="7E0C0199">
            <wp:extent cx="3253981" cy="4036177"/>
            <wp:effectExtent l="0" t="0" r="0" b="0"/>
            <wp:docPr id="1073741834" name="officeArt object" descr=":::::::Desktop:melil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:::::::Desktop:melilla.png" descr=":::::::Desktop:melilla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53981" cy="40361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51B8248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eastAsia="Comic Sans MS" w:hAnsi="Comic Sans MS" w:cs="Comic Sans MS"/>
          <w:noProof/>
          <w:sz w:val="20"/>
          <w:szCs w:val="20"/>
          <w:u w:color="000000"/>
        </w:rPr>
        <w:drawing>
          <wp:inline distT="0" distB="0" distL="0" distR="0" wp14:anchorId="2DA64218" wp14:editId="5E4261C4">
            <wp:extent cx="5756784" cy="4334572"/>
            <wp:effectExtent l="0" t="0" r="0" b="0"/>
            <wp:docPr id="1073741835" name="officeArt object" descr=":::::::Desktop:Sans tit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:::::::Desktop:Sans titre.png" descr=":::::::Desktop:Sans titre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6784" cy="43345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B61BA2F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3F304F20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3B58655A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493508A8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129A0281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0000"/>
          <w:lang w:val="nl-NL"/>
        </w:rPr>
        <w:t>Hongrie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 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 xml:space="preserve">: </w:t>
      </w:r>
      <w:r>
        <w:rPr>
          <w:rFonts w:ascii="Comic Sans MS" w:hAnsi="Comic Sans MS"/>
          <w:sz w:val="20"/>
          <w:szCs w:val="20"/>
          <w:u w:color="000000"/>
        </w:rPr>
        <w:t>double cl</w:t>
      </w:r>
      <w:r>
        <w:rPr>
          <w:rStyle w:val="Aucun"/>
          <w:rFonts w:ascii="Comic Sans MS" w:hAnsi="Comic Sans MS"/>
          <w:sz w:val="20"/>
          <w:szCs w:val="20"/>
          <w:u w:color="000000"/>
        </w:rPr>
        <w:t>ô</w:t>
      </w:r>
      <w:r>
        <w:rPr>
          <w:rFonts w:ascii="Comic Sans MS" w:hAnsi="Comic Sans MS"/>
          <w:sz w:val="20"/>
          <w:szCs w:val="20"/>
          <w:u w:color="000000"/>
        </w:rPr>
        <w:t xml:space="preserve">ture sur 175 km, 3 000 agents </w:t>
      </w:r>
      <w:r>
        <w:rPr>
          <w:rFonts w:ascii="Comic Sans MS" w:hAnsi="Comic Sans MS"/>
          <w:sz w:val="20"/>
          <w:szCs w:val="20"/>
          <w:u w:color="000000"/>
        </w:rPr>
        <w:t>surveillent la fronti</w:t>
      </w:r>
      <w:r>
        <w:rPr>
          <w:rStyle w:val="Aucun"/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>re</w:t>
      </w:r>
    </w:p>
    <w:p w14:paraId="395ED0CD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eastAsia="Comic Sans MS" w:hAnsi="Comic Sans MS" w:cs="Comic Sans MS"/>
          <w:noProof/>
          <w:sz w:val="20"/>
          <w:szCs w:val="20"/>
          <w:u w:color="000000"/>
        </w:rPr>
        <w:drawing>
          <wp:inline distT="0" distB="0" distL="0" distR="0" wp14:anchorId="33AD8E3F" wp14:editId="2436CBE6">
            <wp:extent cx="2760120" cy="3347735"/>
            <wp:effectExtent l="0" t="0" r="0" b="0"/>
            <wp:docPr id="1073741836" name="officeArt object" descr=":::::::Desktop:hungr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:::::::Desktop:hungry.png" descr=":::::::Desktop:hungry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60120" cy="33477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ucun"/>
          <w:rFonts w:ascii="Comic Sans MS" w:eastAsia="Comic Sans MS" w:hAnsi="Comic Sans MS" w:cs="Comic Sans MS"/>
          <w:b/>
          <w:bCs/>
          <w:noProof/>
          <w:sz w:val="20"/>
          <w:szCs w:val="20"/>
          <w:u w:color="000000"/>
        </w:rPr>
        <w:drawing>
          <wp:inline distT="0" distB="0" distL="0" distR="0" wp14:anchorId="6538F531" wp14:editId="5523534F">
            <wp:extent cx="3135391" cy="2889085"/>
            <wp:effectExtent l="0" t="0" r="0" b="0"/>
            <wp:docPr id="1073741837" name="officeArt object" descr=":::::::Desktop:hongr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:::::::Desktop:hongrie.png" descr=":::::::Desktop:hongrie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35391" cy="28890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57D1C52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2BB43315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3B18766F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348456F1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Bulgarie/Turquie</w:t>
      </w:r>
    </w:p>
    <w:p w14:paraId="5408347D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eastAsia="Comic Sans MS" w:hAnsi="Comic Sans MS" w:cs="Comic Sans MS"/>
          <w:noProof/>
          <w:sz w:val="20"/>
          <w:szCs w:val="20"/>
          <w:u w:color="000000"/>
        </w:rPr>
        <w:drawing>
          <wp:inline distT="0" distB="0" distL="0" distR="0" wp14:anchorId="473FD6DD" wp14:editId="7722BBF7">
            <wp:extent cx="2328713" cy="2739662"/>
            <wp:effectExtent l="0" t="0" r="0" b="0"/>
            <wp:docPr id="1073741838" name="officeArt object" descr=":::::::Desktop:bulgar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:::::::Desktop:bulgarie.png" descr=":::::::Desktop:bulgarie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28713" cy="27396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9D2908D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Gr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è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ce/Turquie</w:t>
      </w:r>
    </w:p>
    <w:p w14:paraId="7E0055B3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eastAsia="Comic Sans MS" w:hAnsi="Comic Sans MS" w:cs="Comic Sans MS"/>
          <w:noProof/>
          <w:sz w:val="20"/>
          <w:szCs w:val="20"/>
          <w:u w:color="000000"/>
        </w:rPr>
        <w:drawing>
          <wp:inline distT="0" distB="0" distL="0" distR="0" wp14:anchorId="0A91F137" wp14:editId="1BDF6F79">
            <wp:extent cx="2637981" cy="2727188"/>
            <wp:effectExtent l="0" t="0" r="0" b="0"/>
            <wp:docPr id="1073741839" name="officeArt object" descr=":::::::Desktop:grec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:::::::Desktop:grece.png" descr=":::::::Desktop:grece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37981" cy="27271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DE4A41E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777908E8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7957AFC7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Mac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  <w:lang w:val="en-US"/>
        </w:rPr>
        <w:t>doine</w:t>
      </w:r>
    </w:p>
    <w:p w14:paraId="33FF5D1B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Style w:val="Aucun"/>
          <w:rFonts w:ascii="Comic Sans MS" w:eastAsia="Comic Sans MS" w:hAnsi="Comic Sans MS" w:cs="Comic Sans MS"/>
          <w:b/>
          <w:bCs/>
          <w:noProof/>
          <w:sz w:val="20"/>
          <w:szCs w:val="20"/>
          <w:u w:color="000000"/>
        </w:rPr>
        <w:drawing>
          <wp:inline distT="0" distB="0" distL="0" distR="0" wp14:anchorId="65C43A0A" wp14:editId="33F37D9B">
            <wp:extent cx="2396166" cy="2339026"/>
            <wp:effectExtent l="0" t="0" r="0" b="0"/>
            <wp:docPr id="1073741840" name="officeArt object" descr=":::::::Desktop:macedoin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:::::::Desktop:macedoine.png" descr=":::::::Desktop:macedoine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96166" cy="23390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6A3995E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2D3F8CB5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7A05C242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Slov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é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nie</w:t>
      </w:r>
    </w:p>
    <w:p w14:paraId="49FA5B42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Style w:val="Aucun"/>
          <w:rFonts w:ascii="Comic Sans MS" w:eastAsia="Comic Sans MS" w:hAnsi="Comic Sans MS" w:cs="Comic Sans MS"/>
          <w:b/>
          <w:bCs/>
          <w:noProof/>
          <w:sz w:val="20"/>
          <w:szCs w:val="20"/>
          <w:u w:color="000000"/>
        </w:rPr>
        <w:drawing>
          <wp:inline distT="0" distB="0" distL="0" distR="0" wp14:anchorId="1F267356" wp14:editId="21235D6C">
            <wp:extent cx="3060029" cy="2711968"/>
            <wp:effectExtent l="0" t="0" r="0" b="0"/>
            <wp:docPr id="1073741841" name="officeArt object" descr=":::::::Desktop:sloven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:::::::Desktop:slovenie.png" descr=":::::::Desktop:slovenie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60029" cy="27119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48BC16E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20885342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0000"/>
          <w:lang w:val="it-IT"/>
        </w:rPr>
        <w:t>Lettonie</w:t>
      </w:r>
    </w:p>
    <w:p w14:paraId="28EECA98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Style w:val="Aucun"/>
          <w:rFonts w:ascii="Comic Sans MS" w:eastAsia="Comic Sans MS" w:hAnsi="Comic Sans MS" w:cs="Comic Sans MS"/>
          <w:b/>
          <w:bCs/>
          <w:noProof/>
          <w:sz w:val="20"/>
          <w:szCs w:val="20"/>
          <w:u w:color="000000"/>
        </w:rPr>
        <w:drawing>
          <wp:inline distT="0" distB="0" distL="0" distR="0" wp14:anchorId="64C3AE08" wp14:editId="41F852C8">
            <wp:extent cx="2708104" cy="3298496"/>
            <wp:effectExtent l="0" t="0" r="0" b="0"/>
            <wp:docPr id="1073741842" name="officeArt object" descr=":::::::Desktop:latvi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:::::::Desktop:latvia.png" descr=":::::::Desktop:latvia.pn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08104" cy="32984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BDEE4DC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60FEBC3D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278854CA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3429A10D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3C143721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6E93CACC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36D7DDD6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1266199C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71F1385B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4E0BEE39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3ABEE197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47E13260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25566285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7E0E5364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06A223AF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0000"/>
          <w:lang w:val="es-ES_tradnl"/>
        </w:rPr>
        <w:t>Estonie</w:t>
      </w:r>
    </w:p>
    <w:p w14:paraId="153FA9E6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Style w:val="Aucun"/>
          <w:rFonts w:ascii="Comic Sans MS" w:eastAsia="Comic Sans MS" w:hAnsi="Comic Sans MS" w:cs="Comic Sans MS"/>
          <w:b/>
          <w:bCs/>
          <w:noProof/>
          <w:sz w:val="20"/>
          <w:szCs w:val="20"/>
          <w:u w:color="000000"/>
        </w:rPr>
        <w:drawing>
          <wp:inline distT="0" distB="0" distL="0" distR="0" wp14:anchorId="6E8C8F61" wp14:editId="21657C71">
            <wp:extent cx="2233540" cy="2530719"/>
            <wp:effectExtent l="0" t="0" r="0" b="0"/>
            <wp:docPr id="1073741843" name="officeArt object" descr=":::::::Desktop:estoni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:::::::Desktop:estonia.png" descr=":::::::Desktop:estonia.pn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33540" cy="25307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6658E4F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4111378E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Lituanie</w:t>
      </w:r>
    </w:p>
    <w:p w14:paraId="4C8D07AB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Style w:val="Aucun"/>
          <w:rFonts w:ascii="Comic Sans MS" w:eastAsia="Comic Sans MS" w:hAnsi="Comic Sans MS" w:cs="Comic Sans MS"/>
          <w:b/>
          <w:bCs/>
          <w:noProof/>
          <w:sz w:val="20"/>
          <w:szCs w:val="20"/>
          <w:u w:color="000000"/>
        </w:rPr>
        <w:drawing>
          <wp:inline distT="0" distB="0" distL="0" distR="0" wp14:anchorId="4D63CCCC" wp14:editId="08B48E79">
            <wp:extent cx="1958778" cy="2224977"/>
            <wp:effectExtent l="0" t="0" r="0" b="0"/>
            <wp:docPr id="1073741844" name="officeArt object" descr=":::::::Desktop:eston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:::::::Desktop:estonie.png" descr=":::::::Desktop:estonie.pn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58778" cy="22249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96C1717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</w:p>
    <w:p w14:paraId="22BEC3BF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Calais</w:t>
      </w: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 </w:t>
      </w:r>
      <w:r>
        <w:rPr>
          <w:rFonts w:ascii="Comic Sans MS" w:hAnsi="Comic Sans MS"/>
          <w:sz w:val="20"/>
          <w:szCs w:val="20"/>
          <w:u w:color="000000"/>
        </w:rPr>
        <w:t xml:space="preserve">: </w:t>
      </w:r>
    </w:p>
    <w:p w14:paraId="0B682991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eastAsia="Comic Sans MS" w:hAnsi="Comic Sans MS" w:cs="Comic Sans MS"/>
          <w:noProof/>
          <w:sz w:val="20"/>
          <w:szCs w:val="20"/>
          <w:u w:color="000000"/>
        </w:rPr>
        <w:drawing>
          <wp:inline distT="0" distB="0" distL="0" distR="0" wp14:anchorId="11CA5BB3" wp14:editId="1B2CAE28">
            <wp:extent cx="1563465" cy="1895564"/>
            <wp:effectExtent l="0" t="0" r="0" b="0"/>
            <wp:docPr id="1073741845" name="officeArt object" descr=":::::::Desktop:calai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:::::::Desktop:calais.png" descr=":::::::Desktop:calais.pn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63465" cy="18955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60F557A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eastAsia="Comic Sans MS" w:hAnsi="Comic Sans MS" w:cs="Comic Sans MS"/>
          <w:noProof/>
          <w:sz w:val="20"/>
          <w:szCs w:val="20"/>
          <w:u w:color="000000"/>
        </w:rPr>
        <w:drawing>
          <wp:inline distT="0" distB="0" distL="0" distR="0" wp14:anchorId="1C21FCFD" wp14:editId="5EF34230">
            <wp:extent cx="5748655" cy="4368800"/>
            <wp:effectExtent l="0" t="0" r="0" b="0"/>
            <wp:docPr id="1073741846" name="officeArt object" descr=":::::::Desktop:Sans tit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:::::::Desktop:Sans titre.png" descr=":::::::Desktop:Sans titre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4368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54EECD6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3FE0741B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color="000000"/>
        </w:rPr>
        <w:t>Autriche</w:t>
      </w:r>
    </w:p>
    <w:p w14:paraId="20D309A6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eastAsia="Comic Sans MS" w:hAnsi="Comic Sans MS" w:cs="Comic Sans MS"/>
          <w:noProof/>
          <w:sz w:val="20"/>
          <w:szCs w:val="20"/>
          <w:u w:color="000000"/>
        </w:rPr>
        <w:drawing>
          <wp:inline distT="0" distB="0" distL="0" distR="0" wp14:anchorId="353F01D5" wp14:editId="4D360C6A">
            <wp:extent cx="5249546" cy="4411346"/>
            <wp:effectExtent l="0" t="0" r="0" b="0"/>
            <wp:docPr id="1073741847" name="officeArt object" descr=":::::::Desktop:autrich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:::::::Desktop:autriche.png" descr=":::::::Desktop:autriche.pn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9546" cy="44113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B25F6FA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5A80AE35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color w:val="FF2600"/>
          <w:sz w:val="20"/>
          <w:szCs w:val="20"/>
          <w:u w:color="000000"/>
        </w:rPr>
      </w:pPr>
      <w:r>
        <w:rPr>
          <w:rFonts w:ascii="Comic Sans MS" w:hAnsi="Comic Sans MS"/>
          <w:color w:val="FF2600"/>
          <w:sz w:val="20"/>
          <w:szCs w:val="20"/>
          <w:u w:color="000000"/>
        </w:rPr>
        <w:t>Selon le TNI, la barri</w:t>
      </w:r>
      <w:r>
        <w:rPr>
          <w:rStyle w:val="Aucun"/>
          <w:rFonts w:ascii="Comic Sans MS" w:hAnsi="Comic Sans MS"/>
          <w:color w:val="FF2600"/>
          <w:sz w:val="20"/>
          <w:szCs w:val="20"/>
          <w:u w:color="000000"/>
        </w:rPr>
        <w:t>é</w:t>
      </w:r>
      <w:r>
        <w:rPr>
          <w:rFonts w:ascii="Comic Sans MS" w:hAnsi="Comic Sans MS"/>
          <w:color w:val="FF2600"/>
          <w:sz w:val="20"/>
          <w:szCs w:val="20"/>
          <w:u w:color="000000"/>
        </w:rPr>
        <w:t xml:space="preserve">risation est aussi </w:t>
      </w:r>
      <w:r>
        <w:rPr>
          <w:rStyle w:val="Aucun"/>
          <w:rFonts w:ascii="Comic Sans MS" w:hAnsi="Comic Sans MS"/>
          <w:b/>
          <w:bCs/>
          <w:color w:val="FF2600"/>
          <w:sz w:val="20"/>
          <w:szCs w:val="20"/>
          <w:u w:color="000000"/>
        </w:rPr>
        <w:t>maritime et mentale.</w:t>
      </w:r>
      <w:r>
        <w:rPr>
          <w:rFonts w:ascii="Comic Sans MS" w:hAnsi="Comic Sans MS"/>
          <w:color w:val="FF2600"/>
          <w:sz w:val="20"/>
          <w:szCs w:val="20"/>
          <w:u w:color="000000"/>
        </w:rPr>
        <w:t xml:space="preserve"> </w:t>
      </w:r>
    </w:p>
    <w:p w14:paraId="15A81BD8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6D40F938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D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</w:rPr>
        <w:t xml:space="preserve">autre part, </w:t>
      </w:r>
      <w:r>
        <w:rPr>
          <w:rFonts w:ascii="Comic Sans MS" w:hAnsi="Comic Sans MS"/>
          <w:sz w:val="20"/>
          <w:szCs w:val="20"/>
          <w:u w:color="000000"/>
        </w:rPr>
        <w:t>outre les financements europ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  <w:lang w:val="pt-PT"/>
        </w:rPr>
        <w:t>ens (11,27MM d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’€ </w:t>
      </w:r>
      <w:r>
        <w:rPr>
          <w:rFonts w:ascii="Comic Sans MS" w:hAnsi="Comic Sans MS"/>
          <w:sz w:val="20"/>
          <w:szCs w:val="20"/>
          <w:u w:color="000000"/>
        </w:rPr>
        <w:t>allou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s par la Commission pour le budget 20121/2027), de nombreuses entreprises b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n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ficient de cette 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conomie du m</w:t>
      </w:r>
      <w:r>
        <w:rPr>
          <w:rStyle w:val="Aucun"/>
          <w:rFonts w:ascii="Comic Sans MS" w:hAnsi="Comic Sans MS"/>
          <w:sz w:val="20"/>
          <w:szCs w:val="20"/>
          <w:u w:color="000000"/>
        </w:rPr>
        <w:t>û</w:t>
      </w:r>
      <w:r>
        <w:rPr>
          <w:rFonts w:ascii="Comic Sans MS" w:hAnsi="Comic Sans MS"/>
          <w:sz w:val="20"/>
          <w:szCs w:val="20"/>
          <w:u w:color="000000"/>
        </w:rPr>
        <w:t>r comme Thal</w:t>
      </w:r>
      <w:r>
        <w:rPr>
          <w:rStyle w:val="Aucun"/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  <w:lang w:val="it-IT"/>
        </w:rPr>
        <w:t>s, Leonardo, branche armement d</w:t>
      </w:r>
      <w:r>
        <w:rPr>
          <w:rStyle w:val="Aucun"/>
          <w:rFonts w:ascii="Comic Sans MS" w:hAnsi="Comic Sans MS"/>
          <w:sz w:val="20"/>
          <w:szCs w:val="20"/>
          <w:u w:color="000000"/>
        </w:rPr>
        <w:t>’</w:t>
      </w:r>
      <w:r>
        <w:rPr>
          <w:rFonts w:ascii="Comic Sans MS" w:hAnsi="Comic Sans MS"/>
          <w:sz w:val="20"/>
          <w:szCs w:val="20"/>
          <w:u w:color="000000"/>
          <w:lang w:val="en-US"/>
        </w:rPr>
        <w:t xml:space="preserve">Airbus, European Security Fencing). </w:t>
      </w:r>
    </w:p>
    <w:p w14:paraId="70A5CBAF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14:paraId="2383D99C" w14:textId="77777777" w:rsidR="00DA2D02" w:rsidRDefault="00DA2D0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sz w:val="20"/>
          <w:szCs w:val="20"/>
          <w:u w:val="single" w:color="000000"/>
        </w:rPr>
      </w:pPr>
    </w:p>
    <w:p w14:paraId="143FF1D8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Comic Sans MS" w:eastAsia="Comic Sans MS" w:hAnsi="Comic Sans MS" w:cs="Comic Sans MS"/>
          <w:b/>
          <w:bCs/>
          <w:sz w:val="20"/>
          <w:szCs w:val="20"/>
          <w:u w:val="single" w:color="000000"/>
        </w:rPr>
      </w:pPr>
      <w:r>
        <w:rPr>
          <w:rStyle w:val="Aucun"/>
          <w:rFonts w:ascii="Comic Sans MS" w:hAnsi="Comic Sans MS"/>
          <w:b/>
          <w:bCs/>
          <w:sz w:val="20"/>
          <w:szCs w:val="20"/>
          <w:u w:val="single" w:color="000000"/>
          <w:lang w:val="it-IT"/>
        </w:rPr>
        <w:t>Conclusion</w:t>
      </w:r>
    </w:p>
    <w:p w14:paraId="742D9979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- Remise en question du principe de libre circulation</w:t>
      </w:r>
    </w:p>
    <w:p w14:paraId="1465A508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  <w:lang w:val="ru-RU"/>
        </w:rPr>
        <w:t xml:space="preserve">- </w:t>
      </w:r>
      <w:r>
        <w:rPr>
          <w:rStyle w:val="Aucun"/>
          <w:rFonts w:ascii="Comic Sans MS" w:hAnsi="Comic Sans MS"/>
          <w:sz w:val="20"/>
          <w:szCs w:val="20"/>
          <w:u w:color="000000"/>
        </w:rPr>
        <w:t>« </w:t>
      </w:r>
      <w:r>
        <w:rPr>
          <w:rFonts w:ascii="Comic Sans MS" w:hAnsi="Comic Sans MS"/>
          <w:sz w:val="20"/>
          <w:szCs w:val="20"/>
          <w:u w:color="000000"/>
          <w:lang w:val="it-IT"/>
        </w:rPr>
        <w:t>la fronti</w:t>
      </w:r>
      <w:r>
        <w:rPr>
          <w:rStyle w:val="Aucun"/>
          <w:rFonts w:ascii="Comic Sans MS" w:hAnsi="Comic Sans MS"/>
          <w:sz w:val="20"/>
          <w:szCs w:val="20"/>
          <w:u w:color="000000"/>
        </w:rPr>
        <w:t>è</w:t>
      </w:r>
      <w:r>
        <w:rPr>
          <w:rFonts w:ascii="Comic Sans MS" w:hAnsi="Comic Sans MS"/>
          <w:sz w:val="20"/>
          <w:szCs w:val="20"/>
          <w:u w:color="000000"/>
        </w:rPr>
        <w:t>re cr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>e de la distance artificiellement l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à </w:t>
      </w:r>
      <w:r>
        <w:rPr>
          <w:rFonts w:ascii="Comic Sans MS" w:hAnsi="Comic Sans MS"/>
          <w:sz w:val="20"/>
          <w:szCs w:val="20"/>
          <w:u w:color="000000"/>
        </w:rPr>
        <w:t>o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ù </w:t>
      </w:r>
      <w:r>
        <w:rPr>
          <w:rFonts w:ascii="Comic Sans MS" w:hAnsi="Comic Sans MS"/>
          <w:sz w:val="20"/>
          <w:szCs w:val="20"/>
          <w:u w:color="000000"/>
        </w:rPr>
        <w:t>il y a de la proximit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 »</w:t>
      </w:r>
      <w:r>
        <w:rPr>
          <w:rFonts w:ascii="Comic Sans MS" w:hAnsi="Comic Sans MS"/>
          <w:sz w:val="20"/>
          <w:szCs w:val="20"/>
          <w:u w:color="000000"/>
          <w:lang w:val="de-DE"/>
        </w:rPr>
        <w:t>, Christiane Arbaret-Schultz</w:t>
      </w:r>
    </w:p>
    <w:p w14:paraId="1A78D0F1" w14:textId="77777777" w:rsidR="00DA2D02" w:rsidRDefault="00AB598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</w:pPr>
      <w:r>
        <w:rPr>
          <w:rFonts w:ascii="Comic Sans MS" w:hAnsi="Comic Sans MS"/>
          <w:sz w:val="20"/>
          <w:szCs w:val="20"/>
          <w:u w:color="000000"/>
        </w:rPr>
        <w:t xml:space="preserve">- On assiste </w:t>
      </w:r>
      <w:r>
        <w:rPr>
          <w:rStyle w:val="Aucun"/>
          <w:rFonts w:ascii="Comic Sans MS" w:hAnsi="Comic Sans MS"/>
          <w:sz w:val="20"/>
          <w:szCs w:val="20"/>
          <w:u w:color="000000"/>
        </w:rPr>
        <w:t xml:space="preserve">à </w:t>
      </w:r>
      <w:r>
        <w:rPr>
          <w:rFonts w:ascii="Comic Sans MS" w:hAnsi="Comic Sans MS"/>
          <w:sz w:val="20"/>
          <w:szCs w:val="20"/>
          <w:u w:color="000000"/>
        </w:rPr>
        <w:t>une s</w:t>
      </w:r>
      <w:r>
        <w:rPr>
          <w:rStyle w:val="Aucun"/>
          <w:rFonts w:ascii="Comic Sans MS" w:hAnsi="Comic Sans MS"/>
          <w:sz w:val="20"/>
          <w:szCs w:val="20"/>
          <w:u w:color="000000"/>
        </w:rPr>
        <w:t>é</w:t>
      </w:r>
      <w:r>
        <w:rPr>
          <w:rFonts w:ascii="Comic Sans MS" w:hAnsi="Comic Sans MS"/>
          <w:sz w:val="20"/>
          <w:szCs w:val="20"/>
          <w:u w:color="000000"/>
        </w:rPr>
        <w:t xml:space="preserve">curisation et une remise en questions des principes de libre-circulation </w:t>
      </w:r>
    </w:p>
    <w:sectPr w:rsidR="00DA2D02">
      <w:headerReference w:type="default" r:id="rId34"/>
      <w:footerReference w:type="default" r:id="rId35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CB513" w14:textId="77777777" w:rsidR="00000000" w:rsidRDefault="00AB5981">
      <w:r>
        <w:separator/>
      </w:r>
    </w:p>
  </w:endnote>
  <w:endnote w:type="continuationSeparator" w:id="0">
    <w:p w14:paraId="251EB361" w14:textId="77777777" w:rsidR="00000000" w:rsidRDefault="00AB5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Roman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83E1E" w14:textId="77777777" w:rsidR="00DA2D02" w:rsidRDefault="00DA2D0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715A7" w14:textId="77777777" w:rsidR="00000000" w:rsidRDefault="00AB5981">
      <w:r>
        <w:separator/>
      </w:r>
    </w:p>
  </w:footnote>
  <w:footnote w:type="continuationSeparator" w:id="0">
    <w:p w14:paraId="37607BB1" w14:textId="77777777" w:rsidR="00000000" w:rsidRDefault="00AB5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CDBAC" w14:textId="77777777" w:rsidR="00DA2D02" w:rsidRDefault="00AB5981">
    <w:pPr>
      <w:pStyle w:val="En-tte"/>
      <w:tabs>
        <w:tab w:val="clear" w:pos="9020"/>
        <w:tab w:val="center" w:pos="4819"/>
        <w:tab w:val="right" w:pos="9638"/>
      </w:tabs>
    </w:pPr>
    <w:r>
      <w:tab/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643FBF"/>
    <w:multiLevelType w:val="hybridMultilevel"/>
    <w:tmpl w:val="25184C76"/>
    <w:numStyleLink w:val="Lettres"/>
  </w:abstractNum>
  <w:abstractNum w:abstractNumId="1" w15:restartNumberingAfterBreak="0">
    <w:nsid w:val="7FB47335"/>
    <w:multiLevelType w:val="hybridMultilevel"/>
    <w:tmpl w:val="25184C76"/>
    <w:styleLink w:val="Lettres"/>
    <w:lvl w:ilvl="0" w:tplc="A49C5CB0">
      <w:start w:val="1"/>
      <w:numFmt w:val="lowerLetter"/>
      <w:lvlText w:val="%1)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63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1F01912">
      <w:start w:val="1"/>
      <w:numFmt w:val="lowerLetter"/>
      <w:lvlText w:val="%2)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263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4BA42B6">
      <w:start w:val="1"/>
      <w:numFmt w:val="lowerLetter"/>
      <w:lvlText w:val="%3)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263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462C5F6">
      <w:start w:val="1"/>
      <w:numFmt w:val="lowerLetter"/>
      <w:lvlText w:val="%4)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63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D4437FA">
      <w:start w:val="1"/>
      <w:numFmt w:val="lowerLetter"/>
      <w:lvlText w:val="%5)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263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D129FEE">
      <w:start w:val="1"/>
      <w:numFmt w:val="lowerLetter"/>
      <w:lvlText w:val="%6)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263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4ECCA20">
      <w:start w:val="1"/>
      <w:numFmt w:val="lowerLetter"/>
      <w:lvlText w:val="%7)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263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7F808E0">
      <w:start w:val="1"/>
      <w:numFmt w:val="lowerLetter"/>
      <w:lvlText w:val="%8)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63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3622694">
      <w:start w:val="1"/>
      <w:numFmt w:val="lowerLetter"/>
      <w:lvlText w:val="%9)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263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D02"/>
    <w:rsid w:val="00AB5981"/>
    <w:rsid w:val="00DA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22636"/>
  <w15:docId w15:val="{E9399A50-14BA-440A-8EDC-8E6EB87F4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character" w:customStyle="1" w:styleId="Lien">
    <w:name w:val="Lien"/>
    <w:rPr>
      <w:u w:val="single"/>
    </w:rPr>
  </w:style>
  <w:style w:type="character" w:customStyle="1" w:styleId="Hyperlink0">
    <w:name w:val="Hyperlink.0"/>
    <w:basedOn w:val="Lien"/>
    <w:rPr>
      <w:outline w:val="0"/>
      <w:color w:val="000000"/>
      <w:u w:val="single" w:color="0000FF"/>
    </w:rPr>
  </w:style>
  <w:style w:type="character" w:customStyle="1" w:styleId="Hyperlink1">
    <w:name w:val="Hyperlink.1"/>
    <w:basedOn w:val="Lien"/>
    <w:rPr>
      <w:outline w:val="0"/>
      <w:color w:val="0000FF"/>
      <w:u w:val="single" w:color="0000FF"/>
    </w:rPr>
  </w:style>
  <w:style w:type="paragraph" w:customStyle="1" w:styleId="Pardfaut">
    <w:name w:val="Par défau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Lien"/>
    <w:rPr>
      <w:b/>
      <w:bCs/>
      <w:outline w:val="0"/>
      <w:color w:val="000000"/>
      <w:u w:val="single" w:color="0000FF"/>
    </w:rPr>
  </w:style>
  <w:style w:type="character" w:customStyle="1" w:styleId="Hyperlink3">
    <w:name w:val="Hyperlink.3"/>
    <w:basedOn w:val="Lien"/>
    <w:rPr>
      <w:outline w:val="0"/>
      <w:color w:val="000000"/>
      <w:u w:val="single" w:color="008000"/>
    </w:rPr>
  </w:style>
  <w:style w:type="numbering" w:customStyle="1" w:styleId="Lettres">
    <w:name w:val="Lettres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hyperlink" Target="https://www.touteleurope.eu/actualite/le-fonctionnement-de-l-espace-schengen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consilium.europa.eu/fr/policies/strengthening-external-borders/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www.touteleurope.eu/actualite/voyager-en-europe-et-dans-l-espace-schengen-quand-faut-il-un-visa.html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Relationship Id="rId8" Type="http://schemas.openxmlformats.org/officeDocument/2006/relationships/hyperlink" Target="https://www.touteleurope.eu/fonctionnement-de-l-ue/frontieres-quel-est-l-impact-du-covid-19-sur-l-espace-schengen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3149</Words>
  <Characters>17324</Characters>
  <Application>Microsoft Office Word</Application>
  <DocSecurity>0</DocSecurity>
  <Lines>144</Lines>
  <Paragraphs>40</Paragraphs>
  <ScaleCrop>false</ScaleCrop>
  <Company/>
  <LinksUpToDate>false</LinksUpToDate>
  <CharactersWithSpaces>20433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Véronique Bost-Lagier</dc:creator>
  <cp:lastModifiedBy>famille.lagier@outlook.fr</cp:lastModifiedBy>
  <cp:revision>2</cp:revision>
  <dcterms:created xsi:type="dcterms:W3CDTF">2021-04-30T12:33:00Z</dcterms:created>
  <dcterms:modified xsi:type="dcterms:W3CDTF">2021-04-30T12:33:00Z</dcterms:modified>
</cp:coreProperties>
</file>