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webextensions/webextension4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EAC676" w14:textId="476DEAEF" w:rsidR="003B1054" w:rsidRPr="005C10FF" w:rsidRDefault="003B1054" w:rsidP="005B15D0">
      <w:pPr>
        <w:pStyle w:val="Rvision"/>
        <w:spacing w:line="259" w:lineRule="auto"/>
        <w:jc w:val="center"/>
        <w:rPr>
          <w:b/>
          <w:bCs/>
          <w:sz w:val="28"/>
          <w:szCs w:val="28"/>
        </w:rPr>
      </w:pPr>
      <w:r w:rsidRPr="005C10FF">
        <w:rPr>
          <w:b/>
          <w:bCs/>
          <w:sz w:val="28"/>
          <w:szCs w:val="28"/>
        </w:rPr>
        <w:t>Compte</w:t>
      </w:r>
      <w:r w:rsidR="00ED3630" w:rsidRPr="005C10FF">
        <w:rPr>
          <w:b/>
          <w:bCs/>
          <w:sz w:val="28"/>
          <w:szCs w:val="28"/>
        </w:rPr>
        <w:t>-</w:t>
      </w:r>
      <w:r w:rsidRPr="005C10FF">
        <w:rPr>
          <w:b/>
          <w:bCs/>
          <w:sz w:val="28"/>
          <w:szCs w:val="28"/>
        </w:rPr>
        <w:t xml:space="preserve">rendu </w:t>
      </w:r>
      <w:r w:rsidR="005C10FF">
        <w:rPr>
          <w:b/>
          <w:bCs/>
          <w:sz w:val="28"/>
          <w:szCs w:val="28"/>
        </w:rPr>
        <w:t xml:space="preserve">du </w:t>
      </w:r>
      <w:r w:rsidRPr="005C10FF">
        <w:rPr>
          <w:b/>
          <w:bCs/>
          <w:sz w:val="28"/>
          <w:szCs w:val="28"/>
        </w:rPr>
        <w:t>TP P02</w:t>
      </w:r>
    </w:p>
    <w:p w14:paraId="27BD99C3" w14:textId="77777777" w:rsidR="005C10FF" w:rsidRPr="00463A32" w:rsidRDefault="005C10FF" w:rsidP="005C10FF">
      <w:pPr>
        <w:spacing w:after="0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3B35C3" w14:paraId="0CE11BE2" w14:textId="77777777" w:rsidTr="005C10FF">
        <w:trPr>
          <w:trHeight w:val="604"/>
        </w:trPr>
        <w:tc>
          <w:tcPr>
            <w:tcW w:w="9062" w:type="dxa"/>
            <w:vAlign w:val="center"/>
          </w:tcPr>
          <w:p w14:paraId="6C2CC727" w14:textId="089A0ADA" w:rsidR="003B35C3" w:rsidRDefault="00653A8D" w:rsidP="005C10FF">
            <w:pPr>
              <w:jc w:val="both"/>
            </w:pPr>
            <w:r w:rsidRPr="00392084">
              <w:t>Compte</w:t>
            </w:r>
            <w:r>
              <w:t>-</w:t>
            </w:r>
            <w:r w:rsidRPr="00392084">
              <w:t xml:space="preserve">rendu de Marc Brunet. TP réalisé le </w:t>
            </w:r>
            <w:r>
              <w:t>0</w:t>
            </w:r>
            <w:r w:rsidRPr="00392084">
              <w:t>6/01/25 avec Guillaume Biclet et remis le 14/01/25</w:t>
            </w:r>
          </w:p>
        </w:tc>
      </w:tr>
      <w:tr w:rsidR="003B35C3" w14:paraId="5518F844" w14:textId="77777777" w:rsidTr="005C10FF">
        <w:tc>
          <w:tcPr>
            <w:tcW w:w="9062" w:type="dxa"/>
            <w:vAlign w:val="center"/>
          </w:tcPr>
          <w:p w14:paraId="70868881" w14:textId="77777777" w:rsidR="003B35C3" w:rsidRDefault="00653A8D" w:rsidP="005C10FF">
            <w:pPr>
              <w:spacing w:before="240" w:line="360" w:lineRule="auto"/>
              <w:jc w:val="both"/>
            </w:pPr>
            <w:r>
              <w:t>Compétences :</w:t>
            </w:r>
          </w:p>
          <w:p w14:paraId="1DF7935C" w14:textId="77777777" w:rsidR="005C10FF" w:rsidRDefault="00653A8D" w:rsidP="005C10FF">
            <w:pPr>
              <w:pStyle w:val="Paragraphedeliste"/>
              <w:numPr>
                <w:ilvl w:val="0"/>
                <w:numId w:val="7"/>
              </w:numPr>
              <w:spacing w:line="360" w:lineRule="auto"/>
              <w:jc w:val="both"/>
            </w:pPr>
            <w:r w:rsidRPr="00AB7312">
              <w:t>S'approprier</w:t>
            </w:r>
          </w:p>
          <w:p w14:paraId="68759B08" w14:textId="77777777" w:rsidR="005C10FF" w:rsidRDefault="005C10FF" w:rsidP="005C10FF">
            <w:pPr>
              <w:pStyle w:val="Paragraphedeliste"/>
              <w:numPr>
                <w:ilvl w:val="0"/>
                <w:numId w:val="7"/>
              </w:numPr>
              <w:spacing w:line="360" w:lineRule="auto"/>
              <w:jc w:val="both"/>
            </w:pPr>
            <w:r w:rsidRPr="00AB7312">
              <w:t>Analyser/Raisonner</w:t>
            </w:r>
          </w:p>
          <w:p w14:paraId="3D33E70C" w14:textId="18113D9E" w:rsidR="005C10FF" w:rsidRDefault="005C10FF" w:rsidP="005C10FF">
            <w:pPr>
              <w:pStyle w:val="Paragraphedeliste"/>
              <w:numPr>
                <w:ilvl w:val="0"/>
                <w:numId w:val="7"/>
              </w:numPr>
              <w:spacing w:line="360" w:lineRule="auto"/>
              <w:jc w:val="both"/>
            </w:pPr>
            <w:r w:rsidRPr="00AB7312">
              <w:t>Réaliser :</w:t>
            </w:r>
          </w:p>
          <w:p w14:paraId="4027BEE2" w14:textId="77777777" w:rsidR="005C10FF" w:rsidRDefault="005C10FF" w:rsidP="005C10FF">
            <w:pPr>
              <w:pStyle w:val="Paragraphedeliste"/>
              <w:numPr>
                <w:ilvl w:val="0"/>
                <w:numId w:val="7"/>
              </w:numPr>
              <w:spacing w:line="360" w:lineRule="auto"/>
              <w:jc w:val="both"/>
            </w:pPr>
            <w:r w:rsidRPr="00AB7312">
              <w:t>Valider</w:t>
            </w:r>
          </w:p>
          <w:p w14:paraId="32F75231" w14:textId="6B1B6042" w:rsidR="005C10FF" w:rsidRDefault="005C10FF" w:rsidP="005C10FF">
            <w:pPr>
              <w:pStyle w:val="Paragraphedeliste"/>
              <w:numPr>
                <w:ilvl w:val="0"/>
                <w:numId w:val="7"/>
              </w:numPr>
              <w:spacing w:line="360" w:lineRule="auto"/>
              <w:jc w:val="both"/>
            </w:pPr>
            <w:r w:rsidRPr="00AB7312">
              <w:t>Communiquer</w:t>
            </w:r>
          </w:p>
        </w:tc>
      </w:tr>
    </w:tbl>
    <w:p w14:paraId="31126075" w14:textId="77777777" w:rsidR="002C36C5" w:rsidRDefault="002C36C5" w:rsidP="005C10FF">
      <w:pPr>
        <w:jc w:val="both"/>
      </w:pPr>
    </w:p>
    <w:p w14:paraId="765A834A" w14:textId="77777777" w:rsidR="002C36C5" w:rsidRDefault="002C36C5" w:rsidP="005C10FF">
      <w:pPr>
        <w:jc w:val="both"/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147934978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FDE8145" w14:textId="77777777" w:rsidR="004267CA" w:rsidRDefault="004267CA" w:rsidP="005C10FF">
          <w:pPr>
            <w:pStyle w:val="En-ttedetabledesmatires"/>
            <w:jc w:val="both"/>
          </w:pPr>
          <w:r>
            <w:t>Table des matières</w:t>
          </w:r>
        </w:p>
        <w:p w14:paraId="14ED74F7" w14:textId="774C73BD" w:rsidR="00E04EDB" w:rsidRDefault="004267CA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lang w:eastAsia="fr-FR"/>
              <w14:ligatures w14:val="standardContextual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187427441" w:history="1">
            <w:r w:rsidR="00E04EDB" w:rsidRPr="004F3577">
              <w:rPr>
                <w:rStyle w:val="Lienhypertexte"/>
                <w:noProof/>
              </w:rPr>
              <w:t>1.</w:t>
            </w:r>
            <w:r w:rsidR="00E04EDB">
              <w:rPr>
                <w:rFonts w:eastAsiaTheme="minorEastAsia"/>
                <w:noProof/>
                <w:kern w:val="2"/>
                <w:lang w:eastAsia="fr-FR"/>
                <w14:ligatures w14:val="standardContextual"/>
              </w:rPr>
              <w:tab/>
            </w:r>
            <w:r w:rsidR="00E04EDB" w:rsidRPr="004F3577">
              <w:rPr>
                <w:rStyle w:val="Lienhypertexte"/>
                <w:noProof/>
              </w:rPr>
              <w:t>But</w:t>
            </w:r>
            <w:r w:rsidR="00E04EDB">
              <w:rPr>
                <w:noProof/>
                <w:webHidden/>
              </w:rPr>
              <w:tab/>
            </w:r>
            <w:r w:rsidR="00E04EDB">
              <w:rPr>
                <w:noProof/>
                <w:webHidden/>
              </w:rPr>
              <w:fldChar w:fldCharType="begin"/>
            </w:r>
            <w:r w:rsidR="00E04EDB">
              <w:rPr>
                <w:noProof/>
                <w:webHidden/>
              </w:rPr>
              <w:instrText xml:space="preserve"> PAGEREF _Toc187427441 \h </w:instrText>
            </w:r>
            <w:r w:rsidR="00E04EDB">
              <w:rPr>
                <w:noProof/>
                <w:webHidden/>
              </w:rPr>
            </w:r>
            <w:r w:rsidR="00E04EDB">
              <w:rPr>
                <w:noProof/>
                <w:webHidden/>
              </w:rPr>
              <w:fldChar w:fldCharType="separate"/>
            </w:r>
            <w:r w:rsidR="00E04EDB">
              <w:rPr>
                <w:noProof/>
                <w:webHidden/>
              </w:rPr>
              <w:t>2</w:t>
            </w:r>
            <w:r w:rsidR="00E04EDB">
              <w:rPr>
                <w:noProof/>
                <w:webHidden/>
              </w:rPr>
              <w:fldChar w:fldCharType="end"/>
            </w:r>
          </w:hyperlink>
        </w:p>
        <w:p w14:paraId="74ACE1DF" w14:textId="5A6F5715" w:rsidR="00E04EDB" w:rsidRDefault="00E04EDB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lang w:eastAsia="fr-FR"/>
              <w14:ligatures w14:val="standardContextual"/>
            </w:rPr>
          </w:pPr>
          <w:hyperlink w:anchor="_Toc187427442" w:history="1">
            <w:r w:rsidRPr="004F3577">
              <w:rPr>
                <w:rStyle w:val="Lienhypertexte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lang w:eastAsia="fr-FR"/>
                <w14:ligatures w14:val="standardContextual"/>
              </w:rPr>
              <w:tab/>
            </w:r>
            <w:r w:rsidRPr="004F3577">
              <w:rPr>
                <w:rStyle w:val="Lienhypertexte"/>
                <w:noProof/>
              </w:rPr>
              <w:t>Moyens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_Toc187427442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62266B" w14:textId="3FDCD9DD" w:rsidR="00E04EDB" w:rsidRDefault="00E04EDB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lang w:eastAsia="fr-FR"/>
              <w14:ligatures w14:val="standardContextual"/>
            </w:rPr>
          </w:pPr>
          <w:hyperlink w:anchor="_Toc187427443" w:history="1">
            <w:r w:rsidRPr="004F3577">
              <w:rPr>
                <w:rStyle w:val="Lienhypertexte"/>
                <w:noProof/>
              </w:rPr>
              <w:t>3.</w:t>
            </w:r>
            <w:r>
              <w:rPr>
                <w:rFonts w:eastAsiaTheme="minorEastAsia"/>
                <w:noProof/>
                <w:kern w:val="2"/>
                <w:lang w:eastAsia="fr-FR"/>
                <w14:ligatures w14:val="standardContextual"/>
              </w:rPr>
              <w:tab/>
            </w:r>
            <w:r w:rsidRPr="004F3577">
              <w:rPr>
                <w:rStyle w:val="Lienhypertexte"/>
                <w:noProof/>
              </w:rPr>
              <w:t>Méthodes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_Toc187427443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689AD4" w14:textId="3B968C6A" w:rsidR="00E04EDB" w:rsidRDefault="00E04EDB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lang w:eastAsia="fr-FR"/>
              <w14:ligatures w14:val="standardContextual"/>
            </w:rPr>
          </w:pPr>
          <w:hyperlink w:anchor="_Toc187427444" w:history="1">
            <w:r w:rsidRPr="004F3577">
              <w:rPr>
                <w:rStyle w:val="Lienhypertexte"/>
                <w:noProof/>
              </w:rPr>
              <w:t>4.</w:t>
            </w:r>
            <w:r>
              <w:rPr>
                <w:rFonts w:eastAsiaTheme="minorEastAsia"/>
                <w:noProof/>
                <w:kern w:val="2"/>
                <w:lang w:eastAsia="fr-FR"/>
                <w14:ligatures w14:val="standardContextual"/>
              </w:rPr>
              <w:tab/>
            </w:r>
            <w:r w:rsidRPr="004F3577">
              <w:rPr>
                <w:rStyle w:val="Lienhypertexte"/>
                <w:noProof/>
              </w:rPr>
              <w:t>Observation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_Toc187427444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8AD8D" w14:textId="0CABC9BA" w:rsidR="00E04EDB" w:rsidRDefault="00E04EDB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lang w:eastAsia="fr-FR"/>
              <w14:ligatures w14:val="standardContextual"/>
            </w:rPr>
          </w:pPr>
          <w:hyperlink w:anchor="_Toc187427445" w:history="1">
            <w:r w:rsidRPr="004F3577">
              <w:rPr>
                <w:rStyle w:val="Lienhypertexte"/>
                <w:noProof/>
              </w:rPr>
              <w:t>5.</w:t>
            </w:r>
            <w:r>
              <w:rPr>
                <w:rFonts w:eastAsiaTheme="minorEastAsia"/>
                <w:noProof/>
                <w:kern w:val="2"/>
                <w:lang w:eastAsia="fr-FR"/>
                <w14:ligatures w14:val="standardContextual"/>
              </w:rPr>
              <w:tab/>
            </w:r>
            <w:r w:rsidRPr="004F3577">
              <w:rPr>
                <w:rStyle w:val="Lienhypertexte"/>
                <w:noProof/>
              </w:rPr>
              <w:t>Interprétation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_Toc187427445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F6E1DA" w14:textId="02CD5F2F" w:rsidR="00E04EDB" w:rsidRDefault="00E04EDB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lang w:eastAsia="fr-FR"/>
              <w14:ligatures w14:val="standardContextual"/>
            </w:rPr>
          </w:pPr>
          <w:hyperlink w:anchor="_Toc187427446" w:history="1">
            <w:r w:rsidRPr="004F3577">
              <w:rPr>
                <w:rStyle w:val="Lienhypertexte"/>
                <w:noProof/>
              </w:rPr>
              <w:t>6.</w:t>
            </w:r>
            <w:r>
              <w:rPr>
                <w:rFonts w:eastAsiaTheme="minorEastAsia"/>
                <w:noProof/>
                <w:kern w:val="2"/>
                <w:lang w:eastAsia="fr-FR"/>
                <w14:ligatures w14:val="standardContextual"/>
              </w:rPr>
              <w:tab/>
            </w:r>
            <w:r w:rsidRPr="004F3577">
              <w:rPr>
                <w:rStyle w:val="Lienhypertexte"/>
                <w:noProof/>
              </w:rPr>
              <w:t>Validation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_Toc187427446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4323C3" w14:textId="2C386FEA" w:rsidR="00E04EDB" w:rsidRDefault="00E04EDB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kern w:val="2"/>
              <w:lang w:eastAsia="fr-FR"/>
              <w14:ligatures w14:val="standardContextual"/>
            </w:rPr>
          </w:pPr>
          <w:hyperlink w:anchor="_Toc187427447" w:history="1">
            <w:r w:rsidRPr="004F3577">
              <w:rPr>
                <w:rStyle w:val="Lienhypertexte"/>
                <w:noProof/>
              </w:rPr>
              <w:t>7.</w:t>
            </w:r>
            <w:r>
              <w:rPr>
                <w:rFonts w:eastAsiaTheme="minorEastAsia"/>
                <w:noProof/>
                <w:kern w:val="2"/>
                <w:lang w:eastAsia="fr-FR"/>
                <w14:ligatures w14:val="standardContextual"/>
              </w:rPr>
              <w:tab/>
            </w:r>
            <w:r w:rsidRPr="004F3577">
              <w:rPr>
                <w:rStyle w:val="Lienhypertexte"/>
                <w:noProof/>
              </w:rPr>
              <w:t>Conclusion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_Toc187427447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AC9178" w14:textId="4EBFD930" w:rsidR="004267CA" w:rsidRDefault="004267CA" w:rsidP="005C10FF">
          <w:pPr>
            <w:jc w:val="both"/>
          </w:pPr>
          <w:r>
            <w:fldChar w:fldCharType="end"/>
          </w:r>
        </w:p>
      </w:sdtContent>
    </w:sdt>
    <w:p w14:paraId="6C40969D" w14:textId="77777777" w:rsidR="004267CA" w:rsidRPr="004267CA" w:rsidRDefault="004267CA" w:rsidP="005C10FF">
      <w:pPr>
        <w:pStyle w:val="Rvision"/>
        <w:spacing w:after="160" w:line="259" w:lineRule="auto"/>
        <w:jc w:val="both"/>
      </w:pPr>
    </w:p>
    <w:p w14:paraId="27D0F048" w14:textId="77777777" w:rsidR="005C10FF" w:rsidRDefault="005C10FF" w:rsidP="005C10FF">
      <w:pPr>
        <w:jc w:val="both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3F14D3C1" w14:textId="16BE9117" w:rsidR="003B1054" w:rsidRDefault="003B1054" w:rsidP="005C10FF">
      <w:pPr>
        <w:pStyle w:val="Titre1"/>
        <w:jc w:val="both"/>
      </w:pPr>
      <w:bookmarkStart w:id="0" w:name="_Toc187427441"/>
      <w:r>
        <w:lastRenderedPageBreak/>
        <w:t>B</w:t>
      </w:r>
      <w:r w:rsidR="004267CA">
        <w:t>ut</w:t>
      </w:r>
      <w:bookmarkEnd w:id="0"/>
    </w:p>
    <w:p w14:paraId="216F1868" w14:textId="057FD5EA" w:rsidR="003B1054" w:rsidRDefault="003B1054" w:rsidP="005C10FF">
      <w:pPr>
        <w:jc w:val="both"/>
        <w:rPr>
          <w:rFonts w:eastAsiaTheme="minorEastAsia"/>
        </w:rPr>
      </w:pPr>
      <w:r>
        <w:t xml:space="preserve">On souhaite tester la relation de conjugaison des lentilles minces et en </w:t>
      </w:r>
      <w:r w:rsidR="0012617E">
        <w:t>déduire</w:t>
      </w:r>
      <w:r>
        <w:t xml:space="preserve"> une </w:t>
      </w:r>
      <w:r w:rsidR="0012617E">
        <w:t>méthode</w:t>
      </w:r>
      <w:r>
        <w:t xml:space="preserve"> pour </w:t>
      </w:r>
      <w:r w:rsidR="0012617E">
        <w:t>déterminer</w:t>
      </w:r>
      <w:r>
        <w:t xml:space="preserve"> la distance focale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=</m:t>
        </m:r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OF'</m:t>
            </m:r>
          </m:e>
        </m:acc>
      </m:oMath>
      <w:r>
        <w:t xml:space="preserve"> ou bien la vergence </w:t>
      </w:r>
      <m:oMath>
        <m:r>
          <w:rPr>
            <w:rFonts w:ascii="Cambria Math" w:hAnsi="Cambria Math"/>
          </w:rPr>
          <m:t xml:space="preserve">C=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f'</m:t>
            </m:r>
          </m:den>
        </m:f>
      </m:oMath>
      <w:r>
        <w:rPr>
          <w:rFonts w:eastAsiaTheme="minorEastAsia"/>
        </w:rPr>
        <w:t xml:space="preserve"> d’une lentille mince convergente.</w:t>
      </w:r>
    </w:p>
    <w:p w14:paraId="5EF735CF" w14:textId="0180CC8D" w:rsidR="003B1054" w:rsidRPr="004267CA" w:rsidRDefault="003B1054" w:rsidP="005C10FF">
      <w:pPr>
        <w:pStyle w:val="Titre1"/>
        <w:jc w:val="both"/>
      </w:pPr>
      <w:bookmarkStart w:id="1" w:name="_Toc187427442"/>
      <w:r w:rsidRPr="004267CA">
        <w:t>Moyens</w:t>
      </w:r>
      <w:bookmarkEnd w:id="1"/>
    </w:p>
    <w:p w14:paraId="748C3567" w14:textId="42459D3D" w:rsidR="003B1054" w:rsidRDefault="003B1054" w:rsidP="00643F4A">
      <w:pPr>
        <w:pStyle w:val="Corpsdetexte"/>
        <w:spacing w:after="0"/>
      </w:pPr>
      <w:r>
        <w:t xml:space="preserve">Pour </w:t>
      </w:r>
      <w:r w:rsidR="0012617E">
        <w:t>ce</w:t>
      </w:r>
      <w:r>
        <w:t xml:space="preserve"> faire, on dispose </w:t>
      </w:r>
      <w:r w:rsidR="0012617E">
        <w:t>de :</w:t>
      </w:r>
    </w:p>
    <w:p w14:paraId="3867FC91" w14:textId="41F41BE3" w:rsidR="003B1054" w:rsidRDefault="003B1054" w:rsidP="005C10FF">
      <w:pPr>
        <w:pStyle w:val="Paragraphedeliste"/>
        <w:numPr>
          <w:ilvl w:val="0"/>
          <w:numId w:val="1"/>
        </w:numPr>
        <w:jc w:val="both"/>
      </w:pPr>
      <w:r>
        <w:t>1 banc d’optique gradué</w:t>
      </w:r>
      <w:r w:rsidR="002104F6">
        <w:t> ;</w:t>
      </w:r>
    </w:p>
    <w:p w14:paraId="0DA3854E" w14:textId="66CC9F2C" w:rsidR="003B1054" w:rsidRDefault="003B1054" w:rsidP="005C10FF">
      <w:pPr>
        <w:pStyle w:val="Paragraphedeliste"/>
        <w:numPr>
          <w:ilvl w:val="0"/>
          <w:numId w:val="1"/>
        </w:numPr>
        <w:jc w:val="both"/>
      </w:pPr>
      <w:r>
        <w:t>1 lanterne avec condenseur et porte-objet</w:t>
      </w:r>
      <w:r w:rsidR="002104F6">
        <w:t> ;</w:t>
      </w:r>
    </w:p>
    <w:p w14:paraId="4DC08A84" w14:textId="4FAA9145" w:rsidR="003B1054" w:rsidRDefault="003B1054" w:rsidP="005C10FF">
      <w:pPr>
        <w:pStyle w:val="Paragraphedeliste"/>
        <w:numPr>
          <w:ilvl w:val="0"/>
          <w:numId w:val="1"/>
        </w:numPr>
        <w:jc w:val="both"/>
      </w:pPr>
      <w:r>
        <w:t>1 coffret avec lentilles, miroirs et diaphragmes</w:t>
      </w:r>
      <w:r w:rsidR="002104F6">
        <w:t> ;</w:t>
      </w:r>
    </w:p>
    <w:p w14:paraId="112B86ED" w14:textId="6D015056" w:rsidR="003B1054" w:rsidRDefault="003B1054" w:rsidP="005C10FF">
      <w:pPr>
        <w:pStyle w:val="Paragraphedeliste"/>
        <w:numPr>
          <w:ilvl w:val="0"/>
          <w:numId w:val="1"/>
        </w:numPr>
        <w:jc w:val="both"/>
      </w:pPr>
      <w:r>
        <w:t>1 cavalier porte-lentille</w:t>
      </w:r>
      <w:r w:rsidR="002104F6">
        <w:t> ;</w:t>
      </w:r>
    </w:p>
    <w:p w14:paraId="4D0132D4" w14:textId="1EB07674" w:rsidR="003B1054" w:rsidRDefault="003B1054" w:rsidP="005C10FF">
      <w:pPr>
        <w:pStyle w:val="Paragraphedeliste"/>
        <w:numPr>
          <w:ilvl w:val="0"/>
          <w:numId w:val="1"/>
        </w:numPr>
        <w:jc w:val="both"/>
      </w:pPr>
      <w:r>
        <w:t>1 cavalier porte-écran et son écran</w:t>
      </w:r>
      <w:r w:rsidR="002104F6">
        <w:t> ;</w:t>
      </w:r>
    </w:p>
    <w:p w14:paraId="5CEF5E87" w14:textId="27D990DC" w:rsidR="003B1054" w:rsidRDefault="003B1054" w:rsidP="005C10FF">
      <w:pPr>
        <w:pStyle w:val="Paragraphedeliste"/>
        <w:numPr>
          <w:ilvl w:val="0"/>
          <w:numId w:val="1"/>
        </w:numPr>
        <w:jc w:val="both"/>
      </w:pPr>
      <w:r>
        <w:t>1 chiffon d’essuyage microfibre</w:t>
      </w:r>
      <w:r w:rsidR="002104F6">
        <w:t> ;</w:t>
      </w:r>
    </w:p>
    <w:p w14:paraId="10FA6648" w14:textId="268213D2" w:rsidR="003B1054" w:rsidRDefault="003B1054" w:rsidP="005C10FF">
      <w:pPr>
        <w:pStyle w:val="Paragraphedeliste"/>
        <w:numPr>
          <w:ilvl w:val="0"/>
          <w:numId w:val="1"/>
        </w:numPr>
        <w:jc w:val="both"/>
      </w:pPr>
      <w:r>
        <w:t>1 lampe de bureau + filtre rouge</w:t>
      </w:r>
      <w:r w:rsidR="002104F6">
        <w:t> ;</w:t>
      </w:r>
    </w:p>
    <w:p w14:paraId="5C2EE703" w14:textId="41A0F045" w:rsidR="00643F4A" w:rsidRPr="00D11787" w:rsidRDefault="003B1054" w:rsidP="00643F4A">
      <w:pPr>
        <w:pStyle w:val="Paragraphedeliste"/>
        <w:numPr>
          <w:ilvl w:val="0"/>
          <w:numId w:val="1"/>
        </w:numPr>
        <w:spacing w:after="0"/>
        <w:jc w:val="both"/>
      </w:pPr>
      <w:r>
        <w:t xml:space="preserve">Logiciel tableur-grapheur scientifique </w:t>
      </w:r>
      <w:r>
        <w:rPr>
          <w:i/>
          <w:iCs/>
        </w:rPr>
        <w:t xml:space="preserve">Regressi </w:t>
      </w:r>
      <w:r>
        <w:t xml:space="preserve">+ EDI </w:t>
      </w:r>
      <w:r w:rsidR="0012617E">
        <w:t>python (</w:t>
      </w:r>
      <w:r w:rsidR="0012617E">
        <w:rPr>
          <w:i/>
          <w:iCs/>
        </w:rPr>
        <w:t>Pyzo</w:t>
      </w:r>
      <w:r>
        <w:rPr>
          <w:i/>
          <w:iCs/>
        </w:rPr>
        <w:t>)</w:t>
      </w:r>
      <w:r w:rsidR="002104F6">
        <w:rPr>
          <w:i/>
          <w:iCs/>
        </w:rPr>
        <w:t>.</w:t>
      </w:r>
    </w:p>
    <w:p w14:paraId="49426ED2" w14:textId="3C26BEBC" w:rsidR="00D11787" w:rsidRPr="003B1054" w:rsidRDefault="00D11787" w:rsidP="005C10FF">
      <w:pPr>
        <w:jc w:val="both"/>
      </w:pPr>
      <w:r>
        <w:t>On définit une image comme étant</w:t>
      </w:r>
      <w:r w:rsidR="00F63A18">
        <w:t xml:space="preserve"> nette</w:t>
      </w:r>
      <w:r w:rsidR="00CE1B3A">
        <w:t xml:space="preserve"> et une distance comme étant algébrique.</w:t>
      </w:r>
    </w:p>
    <w:p w14:paraId="16569402" w14:textId="03D24CF5" w:rsidR="003B1054" w:rsidRDefault="00526EBE" w:rsidP="005C10FF">
      <w:pPr>
        <w:pStyle w:val="Titre1"/>
        <w:jc w:val="both"/>
      </w:pPr>
      <w:bookmarkStart w:id="2" w:name="_Toc187427443"/>
      <w:r>
        <w:t>Méthodes</w:t>
      </w:r>
      <w:bookmarkEnd w:id="2"/>
    </w:p>
    <w:p w14:paraId="351E4D36" w14:textId="77777777" w:rsidR="004F544B" w:rsidRDefault="00526EBE" w:rsidP="004F544B">
      <w:pPr>
        <w:pStyle w:val="Corpsdetexte"/>
        <w:spacing w:after="0"/>
      </w:pPr>
      <w:r>
        <w:t>Sur le banc d’optique</w:t>
      </w:r>
      <w:r w:rsidR="004F544B">
        <w:t>,</w:t>
      </w:r>
      <w:r>
        <w:t xml:space="preserve"> on place</w:t>
      </w:r>
      <w:r w:rsidR="004F544B">
        <w:t> :</w:t>
      </w:r>
    </w:p>
    <w:p w14:paraId="0A8A8504" w14:textId="4CF56AFF" w:rsidR="004F544B" w:rsidRDefault="004F544B" w:rsidP="004F544B">
      <w:pPr>
        <w:pStyle w:val="Paragraphedeliste"/>
        <w:numPr>
          <w:ilvl w:val="0"/>
          <w:numId w:val="2"/>
        </w:numPr>
        <w:jc w:val="both"/>
      </w:pPr>
      <w:r>
        <w:t>L</w:t>
      </w:r>
      <w:r w:rsidR="00526EBE">
        <w:t>a lanterne dan</w:t>
      </w:r>
      <w:r w:rsidR="0012617E">
        <w:t>s</w:t>
      </w:r>
      <w:r w:rsidR="00526EBE">
        <w:t xml:space="preserve"> le coté gradué négativement</w:t>
      </w:r>
    </w:p>
    <w:p w14:paraId="38C28BC1" w14:textId="77777777" w:rsidR="004F544B" w:rsidRDefault="004F544B" w:rsidP="004F544B">
      <w:pPr>
        <w:pStyle w:val="Paragraphedeliste"/>
        <w:numPr>
          <w:ilvl w:val="0"/>
          <w:numId w:val="2"/>
        </w:numPr>
        <w:jc w:val="both"/>
      </w:pPr>
      <w:r>
        <w:t>L</w:t>
      </w:r>
      <w:r w:rsidR="00526EBE">
        <w:t xml:space="preserve">’objet (un P) </w:t>
      </w:r>
      <w:r>
        <w:t>à</w:t>
      </w:r>
      <w:r w:rsidR="00526EBE">
        <w:t xml:space="preserve"> la graduation 0</w:t>
      </w:r>
    </w:p>
    <w:p w14:paraId="35DEF506" w14:textId="0F3CE162" w:rsidR="00526EBE" w:rsidRDefault="004F544B" w:rsidP="004F544B">
      <w:pPr>
        <w:pStyle w:val="Paragraphedeliste"/>
        <w:numPr>
          <w:ilvl w:val="0"/>
          <w:numId w:val="2"/>
        </w:numPr>
        <w:spacing w:after="0"/>
        <w:jc w:val="both"/>
      </w:pPr>
      <w:r>
        <w:t>L</w:t>
      </w:r>
      <w:r w:rsidR="00526EBE">
        <w:t>a lentille et l’</w:t>
      </w:r>
      <w:r w:rsidR="0012617E">
        <w:t>é</w:t>
      </w:r>
      <w:r w:rsidR="00526EBE">
        <w:t>cran à diff</w:t>
      </w:r>
      <w:r w:rsidR="0012617E">
        <w:t>é</w:t>
      </w:r>
      <w:r w:rsidR="00526EBE">
        <w:t>rentes valeurs.</w:t>
      </w:r>
    </w:p>
    <w:p w14:paraId="44FF9A48" w14:textId="77777777" w:rsidR="004F544B" w:rsidRDefault="004F544B" w:rsidP="004F544B">
      <w:pPr>
        <w:pStyle w:val="Paragraphedeliste"/>
        <w:spacing w:after="0"/>
        <w:jc w:val="both"/>
      </w:pPr>
    </w:p>
    <w:p w14:paraId="48CCB76D" w14:textId="53338AD5" w:rsidR="00526EBE" w:rsidRPr="004F544B" w:rsidRDefault="00526EBE" w:rsidP="004F544B">
      <w:pPr>
        <w:spacing w:after="0"/>
      </w:pPr>
      <w:r w:rsidRPr="004F544B">
        <w:t>Protocole pour obtenir les valeurs</w:t>
      </w:r>
      <w:r w:rsidR="004F544B">
        <w:t> :</w:t>
      </w:r>
    </w:p>
    <w:p w14:paraId="0D1CFC52" w14:textId="0E554D02" w:rsidR="00526EBE" w:rsidRDefault="00526EBE" w:rsidP="004F544B">
      <w:pPr>
        <w:pStyle w:val="Paragraphedeliste"/>
        <w:numPr>
          <w:ilvl w:val="0"/>
          <w:numId w:val="2"/>
        </w:numPr>
        <w:spacing w:after="0"/>
        <w:jc w:val="both"/>
      </w:pPr>
      <w:r>
        <w:t>On place l’objet sur le point 0 du banc</w:t>
      </w:r>
      <w:r w:rsidR="002104F6">
        <w:t> ;</w:t>
      </w:r>
    </w:p>
    <w:p w14:paraId="1892764B" w14:textId="11F214E6" w:rsidR="00526EBE" w:rsidRDefault="0012617E" w:rsidP="004F544B">
      <w:pPr>
        <w:pStyle w:val="Paragraphedeliste"/>
        <w:numPr>
          <w:ilvl w:val="0"/>
          <w:numId w:val="2"/>
        </w:numPr>
        <w:spacing w:after="0"/>
        <w:jc w:val="both"/>
      </w:pPr>
      <w:r>
        <w:t xml:space="preserve">On place la lentille sur un point du banc que l’on </w:t>
      </w:r>
      <w:r w:rsidR="005A5D14">
        <w:t>relève le point doit être supérieur à la distance focale</w:t>
      </w:r>
      <w:r w:rsidR="002104F6">
        <w:t> ;</w:t>
      </w:r>
    </w:p>
    <w:p w14:paraId="00501FAB" w14:textId="71078963" w:rsidR="0012617E" w:rsidRDefault="0012617E" w:rsidP="004F544B">
      <w:pPr>
        <w:pStyle w:val="Paragraphedeliste"/>
        <w:numPr>
          <w:ilvl w:val="0"/>
          <w:numId w:val="2"/>
        </w:numPr>
        <w:spacing w:after="0"/>
        <w:jc w:val="both"/>
      </w:pPr>
      <w:r>
        <w:t>On place l’</w:t>
      </w:r>
      <w:r w:rsidR="005A5D14">
        <w:t>écran</w:t>
      </w:r>
      <w:r>
        <w:t xml:space="preserve"> de manière </w:t>
      </w:r>
      <w:r w:rsidR="005A5D14">
        <w:t>à</w:t>
      </w:r>
      <w:r>
        <w:t xml:space="preserve"> trouver une image</w:t>
      </w:r>
      <w:r w:rsidR="00F63A18">
        <w:t>.</w:t>
      </w:r>
    </w:p>
    <w:p w14:paraId="1B3F19CD" w14:textId="77777777" w:rsidR="004F544B" w:rsidRDefault="004F544B" w:rsidP="005C10FF">
      <w:pPr>
        <w:jc w:val="both"/>
      </w:pPr>
    </w:p>
    <w:p w14:paraId="116BD9BF" w14:textId="4EF3E6E0" w:rsidR="00F63A18" w:rsidRDefault="004F544B" w:rsidP="00643F4A">
      <w:pPr>
        <w:spacing w:after="0"/>
        <w:jc w:val="both"/>
      </w:pPr>
      <w:r>
        <w:t xml:space="preserve">On observe </w:t>
      </w:r>
      <w:r w:rsidR="0000770D">
        <w:t>la distance lentille-image, la distance objet lentille et le grandissement entre la lentille et l’écran.</w:t>
      </w:r>
    </w:p>
    <w:p w14:paraId="29575F53" w14:textId="2ADC961A" w:rsidR="00CE2569" w:rsidRPr="004F544B" w:rsidRDefault="00CE2569" w:rsidP="00643F4A">
      <w:pPr>
        <w:spacing w:after="0"/>
      </w:pPr>
      <w:r w:rsidRPr="004F544B">
        <w:t>Protocole pour obtenir la distance foca</w:t>
      </w:r>
      <w:r w:rsidR="004353A3" w:rsidRPr="004F544B">
        <w:t>l</w:t>
      </w:r>
      <w:r w:rsidRPr="004F544B">
        <w:t xml:space="preserve">e </w:t>
      </w:r>
      <w:r w:rsidR="007161B5" w:rsidRPr="004F544B">
        <w:t>à</w:t>
      </w:r>
      <w:r w:rsidRPr="004F544B">
        <w:t xml:space="preserve"> partir </w:t>
      </w:r>
      <w:r w:rsidR="004353A3" w:rsidRPr="004F544B">
        <w:t xml:space="preserve">de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OA</m:t>
            </m:r>
          </m:e>
        </m:acc>
      </m:oMath>
      <w:r w:rsidR="007B2568" w:rsidRPr="004F544B">
        <w:t xml:space="preserve"> la distance </w:t>
      </w:r>
      <w:r w:rsidR="00867AE1" w:rsidRPr="004F544B">
        <w:t>lentille-</w:t>
      </w:r>
      <w:r w:rsidR="007161B5" w:rsidRPr="004F544B">
        <w:t>objet</w:t>
      </w:r>
      <w:r w:rsidR="007B2568" w:rsidRPr="004F544B">
        <w:t xml:space="preserve"> et</w:t>
      </w:r>
      <w:r w:rsidR="005169EC" w:rsidRPr="004F544B">
        <w:t xml:space="preserve"> </w:t>
      </w:r>
      <m:oMath>
        <m:acc>
          <m:accPr>
            <m:chr m:val="̅"/>
            <m:ctrlPr>
              <w:rPr>
                <w:rFonts w:ascii="Cambria Math" w:hAnsi="Cambria Math"/>
              </w:rPr>
            </m:ctrlPr>
          </m:accPr>
          <m:e>
            <m:r>
              <w:rPr>
                <w:rFonts w:ascii="Cambria Math" w:hAnsi="Cambria Math"/>
              </w:rPr>
              <m:t>OC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e>
        </m:acc>
      </m:oMath>
      <w:r w:rsidR="00450948" w:rsidRPr="004F544B">
        <w:t xml:space="preserve"> la distance lentille</w:t>
      </w:r>
      <w:r w:rsidR="00867AE1" w:rsidRPr="004F544B">
        <w:t>-image</w:t>
      </w:r>
      <w:r w:rsidR="004F544B">
        <w:t> :</w:t>
      </w:r>
    </w:p>
    <w:p w14:paraId="08CDA92B" w14:textId="22F0CF7E" w:rsidR="00867AE1" w:rsidRDefault="00867AE1" w:rsidP="005C10FF">
      <w:pPr>
        <w:pStyle w:val="Paragraphedeliste"/>
        <w:numPr>
          <w:ilvl w:val="0"/>
          <w:numId w:val="4"/>
        </w:numPr>
        <w:jc w:val="both"/>
      </w:pPr>
      <w:r>
        <w:t xml:space="preserve">Prendre des mesures pour lesquelles on obtient </w:t>
      </w:r>
      <w:r w:rsidR="007161B5">
        <w:t>une image</w:t>
      </w:r>
      <w:r>
        <w:t xml:space="preserve"> nette</w:t>
      </w:r>
      <w:r w:rsidR="002104F6">
        <w:t> ;</w:t>
      </w:r>
    </w:p>
    <w:p w14:paraId="09B490C5" w14:textId="51B22CF8" w:rsidR="00867AE1" w:rsidRDefault="00867AE1" w:rsidP="005C10FF">
      <w:pPr>
        <w:pStyle w:val="Paragraphedeliste"/>
        <w:numPr>
          <w:ilvl w:val="0"/>
          <w:numId w:val="4"/>
        </w:numPr>
        <w:jc w:val="both"/>
      </w:pPr>
      <w:r>
        <w:t xml:space="preserve">Remplir un fichier CSV avec ces valeurs </w:t>
      </w:r>
      <w:r w:rsidR="007161B5">
        <w:t>avec</w:t>
      </w:r>
      <w:r>
        <w:t xml:space="preserve"> les lignes d’en-tête</w:t>
      </w:r>
      <w:r w:rsidR="002104F6">
        <w:t> ;</w:t>
      </w:r>
    </w:p>
    <w:p w14:paraId="42D7CB22" w14:textId="7C2D261B" w:rsidR="00867AE1" w:rsidRPr="00867AE1" w:rsidRDefault="007161B5" w:rsidP="005C10FF">
      <w:pPr>
        <w:pStyle w:val="Paragraphedeliste"/>
        <w:numPr>
          <w:ilvl w:val="0"/>
          <w:numId w:val="4"/>
        </w:numPr>
        <w:jc w:val="both"/>
      </w:pPr>
      <w:r>
        <w:t>Démarrer</w:t>
      </w:r>
      <w:r w:rsidR="00623F4B">
        <w:t xml:space="preserve"> ce code python :</w:t>
      </w:r>
    </w:p>
    <w:p w14:paraId="767EFD81" w14:textId="77777777" w:rsidR="00771D8D" w:rsidRPr="00771D8D" w:rsidRDefault="00771D8D" w:rsidP="00625CB7">
      <w:pPr>
        <w:shd w:val="clear" w:color="auto" w:fill="FDF6E3"/>
        <w:rPr>
          <w:lang w:val="en-US"/>
        </w:rPr>
      </w:pPr>
      <w:r w:rsidRPr="00625CB7">
        <w:rPr>
          <w:rFonts w:ascii="Courier New" w:hAnsi="Courier New" w:cs="Courier New"/>
          <w:color w:val="859900"/>
        </w:rPr>
        <w:t>from</w:t>
      </w:r>
      <w:r w:rsidRPr="00625CB7">
        <w:rPr>
          <w:rFonts w:ascii="Courier New" w:hAnsi="Courier New" w:cs="Courier New"/>
          <w:color w:val="657B83"/>
        </w:rPr>
        <w:t xml:space="preserve"> matplotlib.pyplot </w:t>
      </w:r>
      <w:r w:rsidRPr="00625CB7">
        <w:rPr>
          <w:rFonts w:ascii="Courier New" w:hAnsi="Courier New" w:cs="Courier New"/>
          <w:color w:val="859900"/>
        </w:rPr>
        <w:t>import</w:t>
      </w:r>
      <w:r w:rsidRPr="00625CB7">
        <w:rPr>
          <w:rFonts w:ascii="Courier New" w:hAnsi="Courier New" w:cs="Courier New"/>
          <w:color w:val="657B83"/>
        </w:rPr>
        <w:t xml:space="preserve"> *</w:t>
      </w:r>
      <w:r w:rsidRPr="00625CB7">
        <w:rPr>
          <w:rFonts w:ascii="Courier New" w:hAnsi="Courier New" w:cs="Courier New"/>
          <w:color w:val="657B83"/>
        </w:rPr>
        <w:br/>
      </w:r>
      <w:r w:rsidRPr="00625CB7">
        <w:rPr>
          <w:rFonts w:ascii="Courier New" w:hAnsi="Courier New" w:cs="Courier New"/>
          <w:color w:val="859900"/>
        </w:rPr>
        <w:t>import</w:t>
      </w:r>
      <w:r w:rsidRPr="00625CB7">
        <w:rPr>
          <w:rFonts w:ascii="Courier New" w:hAnsi="Courier New" w:cs="Courier New"/>
          <w:color w:val="657B83"/>
        </w:rPr>
        <w:t xml:space="preserve"> csv</w:t>
      </w:r>
      <w:r w:rsidRPr="00625CB7">
        <w:rPr>
          <w:rFonts w:ascii="Courier New" w:hAnsi="Courier New" w:cs="Courier New"/>
          <w:color w:val="657B83"/>
        </w:rPr>
        <w:br/>
      </w:r>
      <w:r w:rsidRPr="00625CB7">
        <w:rPr>
          <w:rFonts w:ascii="Courier New" w:hAnsi="Courier New" w:cs="Courier New"/>
          <w:color w:val="859900"/>
        </w:rPr>
        <w:t>def</w:t>
      </w:r>
      <w:r w:rsidRPr="00625CB7">
        <w:rPr>
          <w:rFonts w:ascii="Courier New" w:hAnsi="Courier New" w:cs="Courier New"/>
          <w:color w:val="657B83"/>
        </w:rPr>
        <w:t xml:space="preserve"> </w:t>
      </w:r>
      <w:r w:rsidRPr="00625CB7">
        <w:rPr>
          <w:rFonts w:ascii="Courier New" w:hAnsi="Courier New" w:cs="Courier New"/>
          <w:color w:val="268BD2"/>
        </w:rPr>
        <w:t>LectureCSV</w:t>
      </w:r>
      <w:r w:rsidRPr="00625CB7">
        <w:rPr>
          <w:rFonts w:ascii="Courier New" w:hAnsi="Courier New" w:cs="Courier New"/>
          <w:color w:val="657B83"/>
        </w:rPr>
        <w:t>():</w:t>
      </w:r>
      <w:r w:rsidRPr="00625CB7">
        <w:rPr>
          <w:rFonts w:ascii="Courier New" w:hAnsi="Courier New" w:cs="Courier New"/>
          <w:color w:val="657B83"/>
        </w:rPr>
        <w:br/>
        <w:t xml:space="preserve">    file_path = input(</w:t>
      </w:r>
      <w:r w:rsidRPr="00625CB7">
        <w:rPr>
          <w:rFonts w:ascii="Courier New" w:hAnsi="Courier New" w:cs="Courier New"/>
          <w:color w:val="2AA198"/>
        </w:rPr>
        <w:t>"Quel est le nom du fichier de pointage (sans l'extension .csv)? : "</w:t>
      </w:r>
      <w:r w:rsidRPr="00625CB7">
        <w:rPr>
          <w:rFonts w:ascii="Courier New" w:hAnsi="Courier New" w:cs="Courier New"/>
          <w:color w:val="657B83"/>
        </w:rPr>
        <w:t>)+</w:t>
      </w:r>
      <w:r w:rsidRPr="00625CB7">
        <w:rPr>
          <w:rFonts w:ascii="Courier New" w:hAnsi="Courier New" w:cs="Courier New"/>
          <w:color w:val="2AA198"/>
        </w:rPr>
        <w:t>".csv"</w:t>
      </w:r>
      <w:r w:rsidRPr="00625CB7">
        <w:rPr>
          <w:rFonts w:ascii="Courier New" w:hAnsi="Courier New" w:cs="Courier New"/>
          <w:color w:val="657B83"/>
        </w:rPr>
        <w:br/>
        <w:t xml:space="preserve">    donnée_csv = {}</w:t>
      </w:r>
      <w:r w:rsidRPr="00625CB7">
        <w:rPr>
          <w:rFonts w:ascii="Courier New" w:hAnsi="Courier New" w:cs="Courier New"/>
          <w:color w:val="657B83"/>
        </w:rPr>
        <w:br/>
        <w:t xml:space="preserve">    </w:t>
      </w:r>
      <w:proofErr w:type="spellStart"/>
      <w:r w:rsidRPr="00625CB7">
        <w:rPr>
          <w:rFonts w:ascii="Courier New" w:hAnsi="Courier New" w:cs="Courier New"/>
          <w:color w:val="859900"/>
        </w:rPr>
        <w:t>with</w:t>
      </w:r>
      <w:proofErr w:type="spellEnd"/>
      <w:r w:rsidRPr="00625CB7">
        <w:rPr>
          <w:rFonts w:ascii="Courier New" w:hAnsi="Courier New" w:cs="Courier New"/>
          <w:color w:val="657B83"/>
        </w:rPr>
        <w:t xml:space="preserve"> open(file_path, </w:t>
      </w:r>
      <w:proofErr w:type="spellStart"/>
      <w:r w:rsidRPr="00625CB7">
        <w:rPr>
          <w:rFonts w:ascii="Courier New" w:hAnsi="Courier New" w:cs="Courier New"/>
          <w:color w:val="657B83"/>
        </w:rPr>
        <w:t>newline</w:t>
      </w:r>
      <w:proofErr w:type="spellEnd"/>
      <w:r w:rsidRPr="00625CB7">
        <w:rPr>
          <w:rFonts w:ascii="Courier New" w:hAnsi="Courier New" w:cs="Courier New"/>
          <w:color w:val="657B83"/>
        </w:rPr>
        <w:t>=</w:t>
      </w:r>
      <w:r w:rsidRPr="00625CB7">
        <w:rPr>
          <w:rFonts w:ascii="Courier New" w:hAnsi="Courier New" w:cs="Courier New"/>
          <w:color w:val="2AA198"/>
        </w:rPr>
        <w:t>''</w:t>
      </w:r>
      <w:r w:rsidRPr="00625CB7">
        <w:rPr>
          <w:rFonts w:ascii="Courier New" w:hAnsi="Courier New" w:cs="Courier New"/>
          <w:color w:val="657B83"/>
        </w:rPr>
        <w:t xml:space="preserve">, </w:t>
      </w:r>
      <w:proofErr w:type="spellStart"/>
      <w:r w:rsidRPr="00625CB7">
        <w:rPr>
          <w:rFonts w:ascii="Courier New" w:hAnsi="Courier New" w:cs="Courier New"/>
          <w:color w:val="657B83"/>
        </w:rPr>
        <w:t>encoding</w:t>
      </w:r>
      <w:proofErr w:type="spellEnd"/>
      <w:r w:rsidRPr="00625CB7">
        <w:rPr>
          <w:rFonts w:ascii="Courier New" w:hAnsi="Courier New" w:cs="Courier New"/>
          <w:color w:val="657B83"/>
        </w:rPr>
        <w:t>=</w:t>
      </w:r>
      <w:r w:rsidRPr="00625CB7">
        <w:rPr>
          <w:rFonts w:ascii="Courier New" w:hAnsi="Courier New" w:cs="Courier New"/>
          <w:color w:val="2AA198"/>
        </w:rPr>
        <w:t>'ISO-8859-1'</w:t>
      </w:r>
      <w:r w:rsidRPr="00625CB7">
        <w:rPr>
          <w:rFonts w:ascii="Courier New" w:hAnsi="Courier New" w:cs="Courier New"/>
          <w:color w:val="657B83"/>
        </w:rPr>
        <w:t xml:space="preserve">) </w:t>
      </w:r>
      <w:r w:rsidRPr="00625CB7">
        <w:rPr>
          <w:rFonts w:ascii="Courier New" w:hAnsi="Courier New" w:cs="Courier New"/>
          <w:color w:val="859900"/>
        </w:rPr>
        <w:t>as</w:t>
      </w:r>
      <w:r w:rsidRPr="00625CB7">
        <w:rPr>
          <w:rFonts w:ascii="Courier New" w:hAnsi="Courier New" w:cs="Courier New"/>
          <w:color w:val="657B83"/>
        </w:rPr>
        <w:t xml:space="preserve"> csvfile:</w:t>
      </w:r>
      <w:r w:rsidRPr="00625CB7">
        <w:rPr>
          <w:rFonts w:ascii="Courier New" w:hAnsi="Courier New" w:cs="Courier New"/>
          <w:color w:val="657B83"/>
        </w:rPr>
        <w:br/>
        <w:t xml:space="preserve">        csvreader = csv.reader(csvfile, delimiter=</w:t>
      </w:r>
      <w:r w:rsidRPr="00625CB7">
        <w:rPr>
          <w:rFonts w:ascii="Courier New" w:hAnsi="Courier New" w:cs="Courier New"/>
          <w:color w:val="2AA198"/>
        </w:rPr>
        <w:t>';'</w:t>
      </w:r>
      <w:r w:rsidRPr="00625CB7">
        <w:rPr>
          <w:rFonts w:ascii="Courier New" w:hAnsi="Courier New" w:cs="Courier New"/>
          <w:color w:val="657B83"/>
        </w:rPr>
        <w:t>)</w:t>
      </w:r>
      <w:r w:rsidRPr="00625CB7">
        <w:rPr>
          <w:rFonts w:ascii="Courier New" w:hAnsi="Courier New" w:cs="Courier New"/>
          <w:color w:val="657B83"/>
        </w:rPr>
        <w:br/>
        <w:t xml:space="preserve">        </w:t>
      </w:r>
      <w:proofErr w:type="spellStart"/>
      <w:r w:rsidRPr="00625CB7">
        <w:rPr>
          <w:rFonts w:ascii="Courier New" w:hAnsi="Courier New" w:cs="Courier New"/>
          <w:color w:val="657B83"/>
        </w:rPr>
        <w:t>rows</w:t>
      </w:r>
      <w:proofErr w:type="spellEnd"/>
      <w:r w:rsidRPr="00625CB7">
        <w:rPr>
          <w:rFonts w:ascii="Courier New" w:hAnsi="Courier New" w:cs="Courier New"/>
          <w:color w:val="657B83"/>
        </w:rPr>
        <w:t xml:space="preserve"> = </w:t>
      </w:r>
      <w:proofErr w:type="spellStart"/>
      <w:r w:rsidRPr="00625CB7">
        <w:rPr>
          <w:rFonts w:ascii="Courier New" w:hAnsi="Courier New" w:cs="Courier New"/>
          <w:color w:val="657B83"/>
        </w:rPr>
        <w:t>list</w:t>
      </w:r>
      <w:proofErr w:type="spellEnd"/>
      <w:r w:rsidRPr="00625CB7">
        <w:rPr>
          <w:rFonts w:ascii="Courier New" w:hAnsi="Courier New" w:cs="Courier New"/>
          <w:color w:val="657B83"/>
        </w:rPr>
        <w:t>(csvreader)</w:t>
      </w:r>
      <w:r w:rsidRPr="00625CB7">
        <w:rPr>
          <w:rFonts w:ascii="Courier New" w:hAnsi="Courier New" w:cs="Courier New"/>
          <w:color w:val="657B83"/>
        </w:rPr>
        <w:br/>
      </w:r>
      <w:r w:rsidRPr="00625CB7">
        <w:rPr>
          <w:rFonts w:ascii="Courier New" w:hAnsi="Courier New" w:cs="Courier New"/>
          <w:color w:val="657B83"/>
        </w:rPr>
        <w:lastRenderedPageBreak/>
        <w:t xml:space="preserve">        header_index = </w:t>
      </w:r>
      <w:r w:rsidRPr="00625CB7">
        <w:rPr>
          <w:rFonts w:ascii="Courier New" w:hAnsi="Courier New" w:cs="Courier New"/>
          <w:color w:val="2AA198"/>
        </w:rPr>
        <w:t>0</w:t>
      </w:r>
      <w:r w:rsidRPr="00625CB7">
        <w:rPr>
          <w:rFonts w:ascii="Courier New" w:hAnsi="Courier New" w:cs="Courier New"/>
          <w:color w:val="657B83"/>
        </w:rPr>
        <w:br/>
        <w:t xml:space="preserve">        </w:t>
      </w:r>
      <w:r w:rsidRPr="00625CB7">
        <w:rPr>
          <w:rFonts w:ascii="Courier New" w:hAnsi="Courier New" w:cs="Courier New"/>
          <w:color w:val="859900"/>
        </w:rPr>
        <w:t>for</w:t>
      </w:r>
      <w:r w:rsidRPr="00625CB7">
        <w:rPr>
          <w:rFonts w:ascii="Courier New" w:hAnsi="Courier New" w:cs="Courier New"/>
          <w:color w:val="657B83"/>
        </w:rPr>
        <w:t xml:space="preserve"> i, </w:t>
      </w:r>
      <w:proofErr w:type="spellStart"/>
      <w:r w:rsidRPr="00625CB7">
        <w:rPr>
          <w:rFonts w:ascii="Courier New" w:hAnsi="Courier New" w:cs="Courier New"/>
          <w:color w:val="657B83"/>
        </w:rPr>
        <w:t>row</w:t>
      </w:r>
      <w:proofErr w:type="spellEnd"/>
      <w:r w:rsidRPr="00625CB7">
        <w:rPr>
          <w:rFonts w:ascii="Courier New" w:hAnsi="Courier New" w:cs="Courier New"/>
          <w:color w:val="657B83"/>
        </w:rPr>
        <w:t xml:space="preserve"> </w:t>
      </w:r>
      <w:r w:rsidRPr="00625CB7">
        <w:rPr>
          <w:rFonts w:ascii="Courier New" w:hAnsi="Courier New" w:cs="Courier New"/>
          <w:color w:val="859900"/>
        </w:rPr>
        <w:t>in</w:t>
      </w:r>
      <w:r w:rsidRPr="00625CB7">
        <w:rPr>
          <w:rFonts w:ascii="Courier New" w:hAnsi="Courier New" w:cs="Courier New"/>
          <w:color w:val="657B83"/>
        </w:rPr>
        <w:t xml:space="preserve"> </w:t>
      </w:r>
      <w:proofErr w:type="spellStart"/>
      <w:r w:rsidRPr="00625CB7">
        <w:rPr>
          <w:rFonts w:ascii="Courier New" w:hAnsi="Courier New" w:cs="Courier New"/>
          <w:color w:val="657B83"/>
        </w:rPr>
        <w:t>enumerate</w:t>
      </w:r>
      <w:proofErr w:type="spellEnd"/>
      <w:r w:rsidRPr="00625CB7">
        <w:rPr>
          <w:rFonts w:ascii="Courier New" w:hAnsi="Courier New" w:cs="Courier New"/>
          <w:color w:val="657B83"/>
        </w:rPr>
        <w:t>(</w:t>
      </w:r>
      <w:proofErr w:type="spellStart"/>
      <w:r w:rsidRPr="00625CB7">
        <w:rPr>
          <w:rFonts w:ascii="Courier New" w:hAnsi="Courier New" w:cs="Courier New"/>
          <w:color w:val="657B83"/>
        </w:rPr>
        <w:t>rows</w:t>
      </w:r>
      <w:proofErr w:type="spellEnd"/>
      <w:r w:rsidRPr="00625CB7">
        <w:rPr>
          <w:rFonts w:ascii="Courier New" w:hAnsi="Courier New" w:cs="Courier New"/>
          <w:color w:val="657B83"/>
        </w:rPr>
        <w:t>):</w:t>
      </w:r>
      <w:r w:rsidRPr="00625CB7">
        <w:rPr>
          <w:rFonts w:ascii="Courier New" w:hAnsi="Courier New" w:cs="Courier New"/>
          <w:color w:val="657B83"/>
        </w:rPr>
        <w:br/>
        <w:t xml:space="preserve">            </w:t>
      </w:r>
      <w:proofErr w:type="spellStart"/>
      <w:r w:rsidRPr="00625CB7">
        <w:rPr>
          <w:rFonts w:ascii="Courier New" w:hAnsi="Courier New" w:cs="Courier New"/>
          <w:color w:val="859900"/>
        </w:rPr>
        <w:t>try</w:t>
      </w:r>
      <w:proofErr w:type="spellEnd"/>
      <w:r w:rsidRPr="00625CB7">
        <w:rPr>
          <w:rFonts w:ascii="Courier New" w:hAnsi="Courier New" w:cs="Courier New"/>
          <w:color w:val="657B83"/>
        </w:rPr>
        <w:t>:</w:t>
      </w:r>
      <w:r w:rsidRPr="00625CB7">
        <w:rPr>
          <w:rFonts w:ascii="Courier New" w:hAnsi="Courier New" w:cs="Courier New"/>
          <w:color w:val="657B83"/>
        </w:rPr>
        <w:br/>
        <w:t xml:space="preserve">                [float(value.replace(</w:t>
      </w:r>
      <w:r w:rsidRPr="00625CB7">
        <w:rPr>
          <w:rFonts w:ascii="Courier New" w:hAnsi="Courier New" w:cs="Courier New"/>
          <w:color w:val="2AA198"/>
        </w:rPr>
        <w:t>','</w:t>
      </w:r>
      <w:r w:rsidRPr="00625CB7">
        <w:rPr>
          <w:rFonts w:ascii="Courier New" w:hAnsi="Courier New" w:cs="Courier New"/>
          <w:color w:val="657B83"/>
        </w:rPr>
        <w:t xml:space="preserve">, </w:t>
      </w:r>
      <w:r w:rsidRPr="00625CB7">
        <w:rPr>
          <w:rFonts w:ascii="Courier New" w:hAnsi="Courier New" w:cs="Courier New"/>
          <w:color w:val="2AA198"/>
        </w:rPr>
        <w:t>'.'</w:t>
      </w:r>
      <w:r w:rsidRPr="00625CB7">
        <w:rPr>
          <w:rFonts w:ascii="Courier New" w:hAnsi="Courier New" w:cs="Courier New"/>
          <w:color w:val="657B83"/>
        </w:rPr>
        <w:t xml:space="preserve">)) </w:t>
      </w:r>
      <w:r w:rsidRPr="00625CB7">
        <w:rPr>
          <w:rFonts w:ascii="Courier New" w:hAnsi="Courier New" w:cs="Courier New"/>
          <w:color w:val="859900"/>
        </w:rPr>
        <w:t>for</w:t>
      </w:r>
      <w:r w:rsidRPr="00625CB7">
        <w:rPr>
          <w:rFonts w:ascii="Courier New" w:hAnsi="Courier New" w:cs="Courier New"/>
          <w:color w:val="657B83"/>
        </w:rPr>
        <w:t xml:space="preserve"> value </w:t>
      </w:r>
      <w:r w:rsidRPr="00625CB7">
        <w:rPr>
          <w:rFonts w:ascii="Courier New" w:hAnsi="Courier New" w:cs="Courier New"/>
          <w:color w:val="859900"/>
        </w:rPr>
        <w:t>in</w:t>
      </w:r>
      <w:r w:rsidRPr="00625CB7">
        <w:rPr>
          <w:rFonts w:ascii="Courier New" w:hAnsi="Courier New" w:cs="Courier New"/>
          <w:color w:val="657B83"/>
        </w:rPr>
        <w:t xml:space="preserve"> </w:t>
      </w:r>
      <w:proofErr w:type="spellStart"/>
      <w:r w:rsidRPr="00625CB7">
        <w:rPr>
          <w:rFonts w:ascii="Courier New" w:hAnsi="Courier New" w:cs="Courier New"/>
          <w:color w:val="657B83"/>
        </w:rPr>
        <w:t>row</w:t>
      </w:r>
      <w:proofErr w:type="spellEnd"/>
      <w:r w:rsidRPr="00625CB7">
        <w:rPr>
          <w:rFonts w:ascii="Courier New" w:hAnsi="Courier New" w:cs="Courier New"/>
          <w:color w:val="657B83"/>
        </w:rPr>
        <w:t>]</w:t>
      </w:r>
      <w:r w:rsidRPr="00625CB7">
        <w:rPr>
          <w:rFonts w:ascii="Courier New" w:hAnsi="Courier New" w:cs="Courier New"/>
          <w:color w:val="657B83"/>
        </w:rPr>
        <w:br/>
        <w:t xml:space="preserve">            </w:t>
      </w:r>
      <w:proofErr w:type="spellStart"/>
      <w:r w:rsidRPr="00625CB7">
        <w:rPr>
          <w:rFonts w:ascii="Courier New" w:hAnsi="Courier New" w:cs="Courier New"/>
          <w:color w:val="859900"/>
        </w:rPr>
        <w:t>except</w:t>
      </w:r>
      <w:proofErr w:type="spellEnd"/>
      <w:r w:rsidRPr="00625CB7">
        <w:rPr>
          <w:rFonts w:ascii="Courier New" w:hAnsi="Courier New" w:cs="Courier New"/>
          <w:color w:val="657B83"/>
        </w:rPr>
        <w:t xml:space="preserve"> ValueError:</w:t>
      </w:r>
      <w:r w:rsidRPr="00625CB7">
        <w:rPr>
          <w:rFonts w:ascii="Courier New" w:hAnsi="Courier New" w:cs="Courier New"/>
          <w:color w:val="657B83"/>
        </w:rPr>
        <w:br/>
        <w:t xml:space="preserve">                header_index = i</w:t>
      </w:r>
      <w:r w:rsidRPr="00625CB7">
        <w:rPr>
          <w:rFonts w:ascii="Courier New" w:hAnsi="Courier New" w:cs="Courier New"/>
          <w:color w:val="657B83"/>
        </w:rPr>
        <w:br/>
        <w:t xml:space="preserve">                </w:t>
      </w:r>
      <w:r w:rsidRPr="00625CB7">
        <w:rPr>
          <w:rFonts w:ascii="Courier New" w:hAnsi="Courier New" w:cs="Courier New"/>
          <w:color w:val="859900"/>
        </w:rPr>
        <w:t>break</w:t>
      </w:r>
      <w:r w:rsidRPr="00625CB7">
        <w:rPr>
          <w:rFonts w:ascii="Courier New" w:hAnsi="Courier New" w:cs="Courier New"/>
          <w:color w:val="657B83"/>
        </w:rPr>
        <w:br/>
        <w:t xml:space="preserve">        headers = </w:t>
      </w:r>
      <w:proofErr w:type="spellStart"/>
      <w:r w:rsidRPr="00625CB7">
        <w:rPr>
          <w:rFonts w:ascii="Courier New" w:hAnsi="Courier New" w:cs="Courier New"/>
          <w:color w:val="657B83"/>
        </w:rPr>
        <w:t>rows</w:t>
      </w:r>
      <w:proofErr w:type="spellEnd"/>
      <w:r w:rsidRPr="00625CB7">
        <w:rPr>
          <w:rFonts w:ascii="Courier New" w:hAnsi="Courier New" w:cs="Courier New"/>
          <w:color w:val="657B83"/>
        </w:rPr>
        <w:t>[header_index]</w:t>
      </w:r>
      <w:r w:rsidRPr="00625CB7">
        <w:rPr>
          <w:rFonts w:ascii="Courier New" w:hAnsi="Courier New" w:cs="Courier New"/>
          <w:color w:val="657B83"/>
        </w:rPr>
        <w:br/>
        <w:t xml:space="preserve">        data_columns = </w:t>
      </w:r>
      <w:proofErr w:type="spellStart"/>
      <w:r w:rsidRPr="00625CB7">
        <w:rPr>
          <w:rFonts w:ascii="Courier New" w:hAnsi="Courier New" w:cs="Courier New"/>
          <w:color w:val="657B83"/>
        </w:rPr>
        <w:t>list</w:t>
      </w:r>
      <w:proofErr w:type="spellEnd"/>
      <w:r w:rsidRPr="00625CB7">
        <w:rPr>
          <w:rFonts w:ascii="Courier New" w:hAnsi="Courier New" w:cs="Courier New"/>
          <w:color w:val="657B83"/>
        </w:rPr>
        <w:t>(zip(*</w:t>
      </w:r>
      <w:proofErr w:type="spellStart"/>
      <w:r w:rsidRPr="00625CB7">
        <w:rPr>
          <w:rFonts w:ascii="Courier New" w:hAnsi="Courier New" w:cs="Courier New"/>
          <w:color w:val="657B83"/>
        </w:rPr>
        <w:t>rows</w:t>
      </w:r>
      <w:proofErr w:type="spellEnd"/>
      <w:r w:rsidRPr="00625CB7">
        <w:rPr>
          <w:rFonts w:ascii="Courier New" w:hAnsi="Courier New" w:cs="Courier New"/>
          <w:color w:val="657B83"/>
        </w:rPr>
        <w:t xml:space="preserve">[header_index + </w:t>
      </w:r>
      <w:r w:rsidRPr="00625CB7">
        <w:rPr>
          <w:rFonts w:ascii="Courier New" w:hAnsi="Courier New" w:cs="Courier New"/>
          <w:color w:val="2AA198"/>
        </w:rPr>
        <w:t>2</w:t>
      </w:r>
      <w:r w:rsidRPr="00625CB7">
        <w:rPr>
          <w:rFonts w:ascii="Courier New" w:hAnsi="Courier New" w:cs="Courier New"/>
          <w:color w:val="657B83"/>
        </w:rPr>
        <w:t>:]))</w:t>
      </w:r>
      <w:r w:rsidRPr="00625CB7">
        <w:rPr>
          <w:rFonts w:ascii="Courier New" w:hAnsi="Courier New" w:cs="Courier New"/>
          <w:color w:val="657B83"/>
        </w:rPr>
        <w:br/>
        <w:t xml:space="preserve">        </w:t>
      </w:r>
      <w:r w:rsidRPr="00625CB7">
        <w:rPr>
          <w:rFonts w:ascii="Courier New" w:hAnsi="Courier New" w:cs="Courier New"/>
          <w:color w:val="859900"/>
        </w:rPr>
        <w:t>for</w:t>
      </w:r>
      <w:r w:rsidRPr="00625CB7">
        <w:rPr>
          <w:rFonts w:ascii="Courier New" w:hAnsi="Courier New" w:cs="Courier New"/>
          <w:color w:val="657B83"/>
        </w:rPr>
        <w:t xml:space="preserve"> header, </w:t>
      </w:r>
      <w:proofErr w:type="spellStart"/>
      <w:r w:rsidRPr="00625CB7">
        <w:rPr>
          <w:rFonts w:ascii="Courier New" w:hAnsi="Courier New" w:cs="Courier New"/>
          <w:color w:val="657B83"/>
        </w:rPr>
        <w:t>column</w:t>
      </w:r>
      <w:proofErr w:type="spellEnd"/>
      <w:r w:rsidRPr="00625CB7">
        <w:rPr>
          <w:rFonts w:ascii="Courier New" w:hAnsi="Courier New" w:cs="Courier New"/>
          <w:color w:val="657B83"/>
        </w:rPr>
        <w:t xml:space="preserve"> </w:t>
      </w:r>
      <w:r w:rsidRPr="00625CB7">
        <w:rPr>
          <w:rFonts w:ascii="Courier New" w:hAnsi="Courier New" w:cs="Courier New"/>
          <w:color w:val="859900"/>
        </w:rPr>
        <w:t>in</w:t>
      </w:r>
      <w:r w:rsidRPr="00625CB7">
        <w:rPr>
          <w:rFonts w:ascii="Courier New" w:hAnsi="Courier New" w:cs="Courier New"/>
          <w:color w:val="657B83"/>
        </w:rPr>
        <w:t xml:space="preserve"> zip(headers, data_columns):</w:t>
      </w:r>
      <w:r w:rsidRPr="00625CB7">
        <w:rPr>
          <w:rFonts w:ascii="Courier New" w:hAnsi="Courier New" w:cs="Courier New"/>
          <w:color w:val="657B83"/>
        </w:rPr>
        <w:br/>
        <w:t xml:space="preserve">          donnée_csv[header] = [float(value.replace(</w:t>
      </w:r>
      <w:r w:rsidRPr="00625CB7">
        <w:rPr>
          <w:rFonts w:ascii="Courier New" w:hAnsi="Courier New" w:cs="Courier New"/>
          <w:color w:val="2AA198"/>
        </w:rPr>
        <w:t>','</w:t>
      </w:r>
      <w:r w:rsidRPr="00625CB7">
        <w:rPr>
          <w:rFonts w:ascii="Courier New" w:hAnsi="Courier New" w:cs="Courier New"/>
          <w:color w:val="657B83"/>
        </w:rPr>
        <w:t xml:space="preserve">, </w:t>
      </w:r>
      <w:r w:rsidRPr="00625CB7">
        <w:rPr>
          <w:rFonts w:ascii="Courier New" w:hAnsi="Courier New" w:cs="Courier New"/>
          <w:color w:val="2AA198"/>
        </w:rPr>
        <w:t>'.'</w:t>
      </w:r>
      <w:r w:rsidRPr="00625CB7">
        <w:rPr>
          <w:rFonts w:ascii="Courier New" w:hAnsi="Courier New" w:cs="Courier New"/>
          <w:color w:val="657B83"/>
        </w:rPr>
        <w:t xml:space="preserve">)) </w:t>
      </w:r>
      <w:r w:rsidRPr="00625CB7">
        <w:rPr>
          <w:rFonts w:ascii="Courier New" w:hAnsi="Courier New" w:cs="Courier New"/>
          <w:color w:val="859900"/>
        </w:rPr>
        <w:t>for</w:t>
      </w:r>
      <w:r w:rsidRPr="00625CB7">
        <w:rPr>
          <w:rFonts w:ascii="Courier New" w:hAnsi="Courier New" w:cs="Courier New"/>
          <w:color w:val="657B83"/>
        </w:rPr>
        <w:t xml:space="preserve"> value </w:t>
      </w:r>
      <w:r w:rsidRPr="00625CB7">
        <w:rPr>
          <w:rFonts w:ascii="Courier New" w:hAnsi="Courier New" w:cs="Courier New"/>
          <w:color w:val="859900"/>
        </w:rPr>
        <w:t>in</w:t>
      </w:r>
      <w:r w:rsidRPr="00625CB7">
        <w:rPr>
          <w:rFonts w:ascii="Courier New" w:hAnsi="Courier New" w:cs="Courier New"/>
          <w:color w:val="657B83"/>
        </w:rPr>
        <w:t xml:space="preserve"> </w:t>
      </w:r>
      <w:proofErr w:type="spellStart"/>
      <w:r w:rsidRPr="00625CB7">
        <w:rPr>
          <w:rFonts w:ascii="Courier New" w:hAnsi="Courier New" w:cs="Courier New"/>
          <w:color w:val="657B83"/>
        </w:rPr>
        <w:t>column</w:t>
      </w:r>
      <w:proofErr w:type="spellEnd"/>
      <w:r w:rsidRPr="00625CB7">
        <w:rPr>
          <w:rFonts w:ascii="Courier New" w:hAnsi="Courier New" w:cs="Courier New"/>
          <w:color w:val="657B83"/>
        </w:rPr>
        <w:t>]</w:t>
      </w:r>
      <w:r w:rsidRPr="00625CB7">
        <w:rPr>
          <w:rFonts w:ascii="Courier New" w:hAnsi="Courier New" w:cs="Courier New"/>
          <w:color w:val="657B83"/>
        </w:rPr>
        <w:br/>
        <w:t xml:space="preserve">    </w:t>
      </w:r>
      <w:r w:rsidRPr="00625CB7">
        <w:rPr>
          <w:rFonts w:ascii="Courier New" w:hAnsi="Courier New" w:cs="Courier New"/>
          <w:color w:val="859900"/>
        </w:rPr>
        <w:t>return</w:t>
      </w:r>
      <w:r w:rsidRPr="00625CB7">
        <w:rPr>
          <w:rFonts w:ascii="Courier New" w:hAnsi="Courier New" w:cs="Courier New"/>
          <w:color w:val="657B83"/>
        </w:rPr>
        <w:t xml:space="preserve"> donnée_csv</w:t>
      </w:r>
      <w:r w:rsidRPr="00625CB7">
        <w:rPr>
          <w:rFonts w:ascii="Courier New" w:hAnsi="Courier New" w:cs="Courier New"/>
          <w:color w:val="657B83"/>
        </w:rPr>
        <w:br/>
      </w:r>
      <w:r w:rsidRPr="00625CB7">
        <w:rPr>
          <w:rFonts w:ascii="Courier New" w:hAnsi="Courier New" w:cs="Courier New"/>
          <w:color w:val="657B83"/>
        </w:rPr>
        <w:br/>
        <w:t>donnee = LectureCSV()</w:t>
      </w:r>
      <w:r w:rsidRPr="00625CB7">
        <w:rPr>
          <w:rFonts w:ascii="Courier New" w:hAnsi="Courier New" w:cs="Courier New"/>
          <w:color w:val="657B83"/>
        </w:rPr>
        <w:br/>
        <w:t>clé = donnee.keys()</w:t>
      </w:r>
      <w:r w:rsidRPr="00625CB7">
        <w:rPr>
          <w:rFonts w:ascii="Courier New" w:hAnsi="Courier New" w:cs="Courier New"/>
          <w:color w:val="657B83"/>
        </w:rPr>
        <w:br/>
        <w:t>print(</w:t>
      </w:r>
      <w:r w:rsidRPr="00625CB7">
        <w:rPr>
          <w:rFonts w:ascii="Courier New" w:hAnsi="Courier New" w:cs="Courier New"/>
          <w:color w:val="2AA198"/>
        </w:rPr>
        <w:t>'quelle est le nom de la variable des abcissses dans le fichier CSV (parmis'''</w:t>
      </w:r>
      <w:r w:rsidRPr="00625CB7">
        <w:rPr>
          <w:rFonts w:ascii="Courier New" w:hAnsi="Courier New" w:cs="Courier New"/>
          <w:color w:val="657B83"/>
        </w:rPr>
        <w:t xml:space="preserve">, clé, </w:t>
      </w:r>
      <w:r w:rsidRPr="00625CB7">
        <w:rPr>
          <w:rFonts w:ascii="Courier New" w:hAnsi="Courier New" w:cs="Courier New"/>
          <w:color w:val="2AA198"/>
        </w:rPr>
        <w:t xml:space="preserve">' ) ? </w:t>
      </w:r>
      <w:r>
        <w:rPr>
          <w:rFonts w:ascii="Courier New" w:hAnsi="Courier New" w:cs="Courier New"/>
          <w:color w:val="2AA198"/>
        </w:rPr>
        <w:t>'</w:t>
      </w:r>
      <w:r>
        <w:rPr>
          <w:rFonts w:ascii="Courier New" w:hAnsi="Courier New" w:cs="Courier New"/>
          <w:color w:val="657B83"/>
        </w:rPr>
        <w:t>)</w:t>
      </w:r>
      <w:r>
        <w:rPr>
          <w:rFonts w:ascii="Courier New" w:hAnsi="Courier New" w:cs="Courier New"/>
          <w:color w:val="657B83"/>
        </w:rPr>
        <w:br/>
        <w:t>objet = donnee[</w:t>
      </w:r>
      <w:proofErr w:type="gramStart"/>
      <w:r>
        <w:rPr>
          <w:rFonts w:ascii="Courier New" w:hAnsi="Courier New" w:cs="Courier New"/>
          <w:color w:val="657B83"/>
        </w:rPr>
        <w:t>input(</w:t>
      </w:r>
      <w:proofErr w:type="gramEnd"/>
      <w:r>
        <w:rPr>
          <w:rFonts w:ascii="Courier New" w:hAnsi="Courier New" w:cs="Courier New"/>
          <w:color w:val="657B83"/>
        </w:rPr>
        <w:t>)]</w:t>
      </w:r>
      <w:r>
        <w:rPr>
          <w:rFonts w:ascii="Courier New" w:hAnsi="Courier New" w:cs="Courier New"/>
          <w:color w:val="657B83"/>
        </w:rPr>
        <w:br/>
        <w:t>print(</w:t>
      </w:r>
      <w:r>
        <w:rPr>
          <w:rFonts w:ascii="Courier New" w:hAnsi="Courier New" w:cs="Courier New"/>
          <w:color w:val="2AA198"/>
        </w:rPr>
        <w:t>'quelle est le nom de la variable des ordonnées dans le fichier CSV (parmis'''</w:t>
      </w:r>
      <w:r>
        <w:rPr>
          <w:rFonts w:ascii="Courier New" w:hAnsi="Courier New" w:cs="Courier New"/>
          <w:color w:val="657B83"/>
        </w:rPr>
        <w:t xml:space="preserve">, clé, </w:t>
      </w:r>
      <w:r>
        <w:rPr>
          <w:rFonts w:ascii="Courier New" w:hAnsi="Courier New" w:cs="Courier New"/>
          <w:color w:val="2AA198"/>
        </w:rPr>
        <w:t xml:space="preserve">' ) ? </w:t>
      </w:r>
      <w:r w:rsidRPr="00771D8D">
        <w:rPr>
          <w:rFonts w:ascii="Courier New" w:hAnsi="Courier New" w:cs="Courier New"/>
          <w:color w:val="2AA198"/>
          <w:lang w:val="en-US"/>
        </w:rPr>
        <w:t>'</w:t>
      </w:r>
      <w:r w:rsidRPr="00771D8D">
        <w:rPr>
          <w:rFonts w:ascii="Courier New" w:hAnsi="Courier New" w:cs="Courier New"/>
          <w:color w:val="657B83"/>
          <w:lang w:val="en-US"/>
        </w:rPr>
        <w:t>)</w:t>
      </w:r>
      <w:r w:rsidRPr="00771D8D">
        <w:rPr>
          <w:rFonts w:ascii="Courier New" w:hAnsi="Courier New" w:cs="Courier New"/>
          <w:color w:val="657B83"/>
          <w:lang w:val="en-US"/>
        </w:rPr>
        <w:br/>
        <w:t>image = donnee[input()]</w:t>
      </w:r>
      <w:r w:rsidRPr="00771D8D">
        <w:rPr>
          <w:rFonts w:ascii="Courier New" w:hAnsi="Courier New" w:cs="Courier New"/>
          <w:color w:val="657B83"/>
          <w:lang w:val="en-US"/>
        </w:rPr>
        <w:br/>
        <w:t>fig, ax = subplots(num=</w:t>
      </w:r>
      <w:r w:rsidRPr="00771D8D">
        <w:rPr>
          <w:rFonts w:ascii="Courier New" w:hAnsi="Courier New" w:cs="Courier New"/>
          <w:color w:val="2AA198"/>
          <w:lang w:val="en-US"/>
        </w:rPr>
        <w:t>"construction de Bouasse"</w:t>
      </w:r>
      <w:r w:rsidRPr="00771D8D">
        <w:rPr>
          <w:rFonts w:ascii="Courier New" w:hAnsi="Courier New" w:cs="Courier New"/>
          <w:color w:val="657B83"/>
          <w:lang w:val="en-US"/>
        </w:rPr>
        <w:t>,nrows=</w:t>
      </w:r>
      <w:r w:rsidRPr="00771D8D">
        <w:rPr>
          <w:rFonts w:ascii="Courier New" w:hAnsi="Courier New" w:cs="Courier New"/>
          <w:color w:val="2AA198"/>
          <w:lang w:val="en-US"/>
        </w:rPr>
        <w:t>1</w:t>
      </w:r>
      <w:r w:rsidRPr="00771D8D">
        <w:rPr>
          <w:rFonts w:ascii="Courier New" w:hAnsi="Courier New" w:cs="Courier New"/>
          <w:color w:val="657B83"/>
          <w:lang w:val="en-US"/>
        </w:rPr>
        <w:t>, ncols=</w:t>
      </w:r>
      <w:r w:rsidRPr="00771D8D">
        <w:rPr>
          <w:rFonts w:ascii="Courier New" w:hAnsi="Courier New" w:cs="Courier New"/>
          <w:color w:val="2AA198"/>
          <w:lang w:val="en-US"/>
        </w:rPr>
        <w:t>1</w:t>
      </w:r>
      <w:r w:rsidRPr="00771D8D">
        <w:rPr>
          <w:rFonts w:ascii="Courier New" w:hAnsi="Courier New" w:cs="Courier New"/>
          <w:color w:val="657B83"/>
          <w:lang w:val="en-US"/>
        </w:rPr>
        <w:t>,figsize=(</w:t>
      </w:r>
      <w:r w:rsidRPr="00771D8D">
        <w:rPr>
          <w:rFonts w:ascii="Courier New" w:hAnsi="Courier New" w:cs="Courier New"/>
          <w:color w:val="2AA198"/>
          <w:lang w:val="en-US"/>
        </w:rPr>
        <w:t>12</w:t>
      </w:r>
      <w:r w:rsidRPr="00771D8D">
        <w:rPr>
          <w:rFonts w:ascii="Courier New" w:hAnsi="Courier New" w:cs="Courier New"/>
          <w:color w:val="657B83"/>
          <w:lang w:val="en-US"/>
        </w:rPr>
        <w:t>,</w:t>
      </w:r>
      <w:r w:rsidRPr="00771D8D">
        <w:rPr>
          <w:rFonts w:ascii="Courier New" w:hAnsi="Courier New" w:cs="Courier New"/>
          <w:color w:val="2AA198"/>
          <w:lang w:val="en-US"/>
        </w:rPr>
        <w:t>6</w:t>
      </w:r>
      <w:r w:rsidRPr="00771D8D">
        <w:rPr>
          <w:rFonts w:ascii="Courier New" w:hAnsi="Courier New" w:cs="Courier New"/>
          <w:color w:val="657B83"/>
          <w:lang w:val="en-US"/>
        </w:rPr>
        <w:t>))</w:t>
      </w:r>
      <w:r w:rsidRPr="00771D8D">
        <w:rPr>
          <w:rFonts w:ascii="Courier New" w:hAnsi="Courier New" w:cs="Courier New"/>
          <w:color w:val="657B83"/>
          <w:lang w:val="en-US"/>
        </w:rPr>
        <w:br/>
        <w:t>grid(visible=</w:t>
      </w:r>
      <w:r w:rsidRPr="00771D8D">
        <w:rPr>
          <w:rFonts w:ascii="Courier New" w:hAnsi="Courier New" w:cs="Courier New"/>
          <w:color w:val="2AA198"/>
          <w:lang w:val="en-US"/>
        </w:rPr>
        <w:t>True</w:t>
      </w:r>
      <w:r w:rsidRPr="00771D8D">
        <w:rPr>
          <w:rFonts w:ascii="Courier New" w:hAnsi="Courier New" w:cs="Courier New"/>
          <w:color w:val="657B83"/>
          <w:lang w:val="en-US"/>
        </w:rPr>
        <w:t>, which=</w:t>
      </w:r>
      <w:r w:rsidRPr="00771D8D">
        <w:rPr>
          <w:rFonts w:ascii="Courier New" w:hAnsi="Courier New" w:cs="Courier New"/>
          <w:color w:val="2AA198"/>
          <w:lang w:val="en-US"/>
        </w:rPr>
        <w:t>'major'</w:t>
      </w:r>
      <w:r w:rsidRPr="00771D8D">
        <w:rPr>
          <w:rFonts w:ascii="Courier New" w:hAnsi="Courier New" w:cs="Courier New"/>
          <w:color w:val="657B83"/>
          <w:lang w:val="en-US"/>
        </w:rPr>
        <w:t>, color=</w:t>
      </w:r>
      <w:r w:rsidRPr="00771D8D">
        <w:rPr>
          <w:rFonts w:ascii="Courier New" w:hAnsi="Courier New" w:cs="Courier New"/>
          <w:color w:val="2AA198"/>
          <w:lang w:val="en-US"/>
        </w:rPr>
        <w:t>'b'</w:t>
      </w:r>
      <w:r w:rsidRPr="00771D8D">
        <w:rPr>
          <w:rFonts w:ascii="Courier New" w:hAnsi="Courier New" w:cs="Courier New"/>
          <w:color w:val="657B83"/>
          <w:lang w:val="en-US"/>
        </w:rPr>
        <w:t>, linestyle=</w:t>
      </w:r>
      <w:r w:rsidRPr="00771D8D">
        <w:rPr>
          <w:rFonts w:ascii="Courier New" w:hAnsi="Courier New" w:cs="Courier New"/>
          <w:color w:val="2AA198"/>
          <w:lang w:val="en-US"/>
        </w:rPr>
        <w:t>'-'</w:t>
      </w:r>
      <w:r w:rsidRPr="00771D8D">
        <w:rPr>
          <w:rFonts w:ascii="Courier New" w:hAnsi="Courier New" w:cs="Courier New"/>
          <w:color w:val="657B83"/>
          <w:lang w:val="en-US"/>
        </w:rPr>
        <w:t>)</w:t>
      </w:r>
      <w:r w:rsidRPr="00771D8D">
        <w:rPr>
          <w:rFonts w:ascii="Courier New" w:hAnsi="Courier New" w:cs="Courier New"/>
          <w:color w:val="657B83"/>
          <w:lang w:val="en-US"/>
        </w:rPr>
        <w:br/>
        <w:t>grid(visible=</w:t>
      </w:r>
      <w:r w:rsidRPr="00771D8D">
        <w:rPr>
          <w:rFonts w:ascii="Courier New" w:hAnsi="Courier New" w:cs="Courier New"/>
          <w:color w:val="2AA198"/>
          <w:lang w:val="en-US"/>
        </w:rPr>
        <w:t>True</w:t>
      </w:r>
      <w:r w:rsidRPr="00771D8D">
        <w:rPr>
          <w:rFonts w:ascii="Courier New" w:hAnsi="Courier New" w:cs="Courier New"/>
          <w:color w:val="657B83"/>
          <w:lang w:val="en-US"/>
        </w:rPr>
        <w:t>, which=</w:t>
      </w:r>
      <w:r w:rsidRPr="00771D8D">
        <w:rPr>
          <w:rFonts w:ascii="Courier New" w:hAnsi="Courier New" w:cs="Courier New"/>
          <w:color w:val="2AA198"/>
          <w:lang w:val="en-US"/>
        </w:rPr>
        <w:t>'minor'</w:t>
      </w:r>
      <w:r w:rsidRPr="00771D8D">
        <w:rPr>
          <w:rFonts w:ascii="Courier New" w:hAnsi="Courier New" w:cs="Courier New"/>
          <w:color w:val="657B83"/>
          <w:lang w:val="en-US"/>
        </w:rPr>
        <w:t>, color=</w:t>
      </w:r>
      <w:r w:rsidRPr="00771D8D">
        <w:rPr>
          <w:rFonts w:ascii="Courier New" w:hAnsi="Courier New" w:cs="Courier New"/>
          <w:color w:val="2AA198"/>
          <w:lang w:val="en-US"/>
        </w:rPr>
        <w:t>'g'</w:t>
      </w:r>
      <w:r w:rsidRPr="00771D8D">
        <w:rPr>
          <w:rFonts w:ascii="Courier New" w:hAnsi="Courier New" w:cs="Courier New"/>
          <w:color w:val="657B83"/>
          <w:lang w:val="en-US"/>
        </w:rPr>
        <w:t>, linestyle=</w:t>
      </w:r>
      <w:r w:rsidRPr="00771D8D">
        <w:rPr>
          <w:rFonts w:ascii="Courier New" w:hAnsi="Courier New" w:cs="Courier New"/>
          <w:color w:val="2AA198"/>
          <w:lang w:val="en-US"/>
        </w:rPr>
        <w:t>'--'</w:t>
      </w:r>
      <w:r w:rsidRPr="00771D8D">
        <w:rPr>
          <w:rFonts w:ascii="Courier New" w:hAnsi="Courier New" w:cs="Courier New"/>
          <w:color w:val="657B83"/>
          <w:lang w:val="en-US"/>
        </w:rPr>
        <w:t>)</w:t>
      </w:r>
      <w:r w:rsidRPr="00771D8D">
        <w:rPr>
          <w:rFonts w:ascii="Courier New" w:hAnsi="Courier New" w:cs="Courier New"/>
          <w:color w:val="657B83"/>
          <w:lang w:val="en-US"/>
        </w:rPr>
        <w:br/>
        <w:t>ax.axis(</w:t>
      </w:r>
      <w:r w:rsidRPr="00771D8D">
        <w:rPr>
          <w:rFonts w:ascii="Courier New" w:hAnsi="Courier New" w:cs="Courier New"/>
          <w:color w:val="2AA198"/>
          <w:lang w:val="en-US"/>
        </w:rPr>
        <w:t>"equal"</w:t>
      </w:r>
      <w:r w:rsidRPr="00771D8D">
        <w:rPr>
          <w:rFonts w:ascii="Courier New" w:hAnsi="Courier New" w:cs="Courier New"/>
          <w:color w:val="657B83"/>
          <w:lang w:val="en-US"/>
        </w:rPr>
        <w:t>)</w:t>
      </w:r>
      <w:r w:rsidRPr="00771D8D">
        <w:rPr>
          <w:rFonts w:ascii="Courier New" w:hAnsi="Courier New" w:cs="Courier New"/>
          <w:color w:val="657B83"/>
          <w:lang w:val="en-US"/>
        </w:rPr>
        <w:br/>
        <w:t>minorticks_on()</w:t>
      </w:r>
      <w:r w:rsidRPr="00771D8D">
        <w:rPr>
          <w:rFonts w:ascii="Courier New" w:hAnsi="Courier New" w:cs="Courier New"/>
          <w:color w:val="657B83"/>
          <w:lang w:val="en-US"/>
        </w:rPr>
        <w:br/>
        <w:t>title(</w:t>
      </w:r>
      <w:r w:rsidRPr="00771D8D">
        <w:rPr>
          <w:rFonts w:ascii="Courier New" w:hAnsi="Courier New" w:cs="Courier New"/>
          <w:color w:val="2AA198"/>
          <w:lang w:val="en-US"/>
        </w:rPr>
        <w:t>'construction de Bouasse'</w:t>
      </w:r>
      <w:r w:rsidRPr="00771D8D">
        <w:rPr>
          <w:rFonts w:ascii="Courier New" w:hAnsi="Courier New" w:cs="Courier New"/>
          <w:color w:val="657B83"/>
          <w:lang w:val="en-US"/>
        </w:rPr>
        <w:t>)</w:t>
      </w:r>
      <w:r w:rsidRPr="00771D8D">
        <w:rPr>
          <w:rFonts w:ascii="Courier New" w:hAnsi="Courier New" w:cs="Courier New"/>
          <w:color w:val="657B83"/>
          <w:lang w:val="en-US"/>
        </w:rPr>
        <w:br/>
        <w:t>xlabel(</w:t>
      </w:r>
      <w:r w:rsidRPr="00771D8D">
        <w:rPr>
          <w:rFonts w:ascii="Courier New" w:hAnsi="Courier New" w:cs="Courier New"/>
          <w:color w:val="2AA198"/>
          <w:lang w:val="en-US"/>
        </w:rPr>
        <w:t>r'$\overline{OA}$ en m'</w:t>
      </w:r>
      <w:r w:rsidRPr="00771D8D">
        <w:rPr>
          <w:rFonts w:ascii="Courier New" w:hAnsi="Courier New" w:cs="Courier New"/>
          <w:color w:val="657B83"/>
          <w:lang w:val="en-US"/>
        </w:rPr>
        <w:t>)</w:t>
      </w:r>
      <w:r w:rsidRPr="00771D8D">
        <w:rPr>
          <w:rFonts w:ascii="Courier New" w:hAnsi="Courier New" w:cs="Courier New"/>
          <w:color w:val="657B83"/>
          <w:lang w:val="en-US"/>
        </w:rPr>
        <w:br/>
        <w:t>ylabel(</w:t>
      </w:r>
      <w:r w:rsidRPr="00771D8D">
        <w:rPr>
          <w:rFonts w:ascii="Courier New" w:hAnsi="Courier New" w:cs="Courier New"/>
          <w:color w:val="2AA198"/>
          <w:lang w:val="en-US"/>
        </w:rPr>
        <w:t>r"$\overline{OA'}$ en m"</w:t>
      </w:r>
      <w:r w:rsidRPr="00771D8D">
        <w:rPr>
          <w:rFonts w:ascii="Courier New" w:hAnsi="Courier New" w:cs="Courier New"/>
          <w:color w:val="657B83"/>
          <w:lang w:val="en-US"/>
        </w:rPr>
        <w:t>)</w:t>
      </w:r>
      <w:r w:rsidRPr="00771D8D">
        <w:rPr>
          <w:rFonts w:ascii="Courier New" w:hAnsi="Courier New" w:cs="Courier New"/>
          <w:color w:val="657B83"/>
          <w:lang w:val="en-US"/>
        </w:rPr>
        <w:br/>
      </w:r>
      <w:r w:rsidRPr="00771D8D">
        <w:rPr>
          <w:rFonts w:ascii="Courier New" w:hAnsi="Courier New" w:cs="Courier New"/>
          <w:color w:val="859900"/>
          <w:lang w:val="en-US"/>
        </w:rPr>
        <w:t>for</w:t>
      </w:r>
      <w:r w:rsidRPr="00771D8D">
        <w:rPr>
          <w:rFonts w:ascii="Courier New" w:hAnsi="Courier New" w:cs="Courier New"/>
          <w:color w:val="657B83"/>
          <w:lang w:val="en-US"/>
        </w:rPr>
        <w:t xml:space="preserve"> i </w:t>
      </w:r>
      <w:r w:rsidRPr="00771D8D">
        <w:rPr>
          <w:rFonts w:ascii="Courier New" w:hAnsi="Courier New" w:cs="Courier New"/>
          <w:color w:val="859900"/>
          <w:lang w:val="en-US"/>
        </w:rPr>
        <w:t>in</w:t>
      </w:r>
      <w:r w:rsidRPr="00771D8D">
        <w:rPr>
          <w:rFonts w:ascii="Courier New" w:hAnsi="Courier New" w:cs="Courier New"/>
          <w:color w:val="657B83"/>
          <w:lang w:val="en-US"/>
        </w:rPr>
        <w:t xml:space="preserve"> range(</w:t>
      </w:r>
      <w:r w:rsidRPr="00771D8D">
        <w:rPr>
          <w:rFonts w:ascii="Courier New" w:hAnsi="Courier New" w:cs="Courier New"/>
          <w:color w:val="2AA198"/>
          <w:lang w:val="en-US"/>
        </w:rPr>
        <w:t>0</w:t>
      </w:r>
      <w:r w:rsidRPr="00771D8D">
        <w:rPr>
          <w:rFonts w:ascii="Courier New" w:hAnsi="Courier New" w:cs="Courier New"/>
          <w:color w:val="657B83"/>
          <w:lang w:val="en-US"/>
        </w:rPr>
        <w:t>,len(objet),</w:t>
      </w:r>
      <w:r w:rsidRPr="00771D8D">
        <w:rPr>
          <w:rFonts w:ascii="Courier New" w:hAnsi="Courier New" w:cs="Courier New"/>
          <w:color w:val="2AA198"/>
          <w:lang w:val="en-US"/>
        </w:rPr>
        <w:t>1</w:t>
      </w:r>
      <w:r w:rsidRPr="00771D8D">
        <w:rPr>
          <w:rFonts w:ascii="Courier New" w:hAnsi="Courier New" w:cs="Courier New"/>
          <w:color w:val="657B83"/>
          <w:lang w:val="en-US"/>
        </w:rPr>
        <w:t>):</w:t>
      </w:r>
      <w:r w:rsidRPr="00771D8D">
        <w:rPr>
          <w:rFonts w:ascii="Courier New" w:hAnsi="Courier New" w:cs="Courier New"/>
          <w:color w:val="657B83"/>
          <w:lang w:val="en-US"/>
        </w:rPr>
        <w:br/>
        <w:t xml:space="preserve">    axline((objet[i], </w:t>
      </w:r>
      <w:r w:rsidRPr="00771D8D">
        <w:rPr>
          <w:rFonts w:ascii="Courier New" w:hAnsi="Courier New" w:cs="Courier New"/>
          <w:color w:val="2AA198"/>
          <w:lang w:val="en-US"/>
        </w:rPr>
        <w:t>0</w:t>
      </w:r>
      <w:r w:rsidRPr="00771D8D">
        <w:rPr>
          <w:rFonts w:ascii="Courier New" w:hAnsi="Courier New" w:cs="Courier New"/>
          <w:color w:val="657B83"/>
          <w:lang w:val="en-US"/>
        </w:rPr>
        <w:t>), (</w:t>
      </w:r>
      <w:r w:rsidRPr="00771D8D">
        <w:rPr>
          <w:rFonts w:ascii="Courier New" w:hAnsi="Courier New" w:cs="Courier New"/>
          <w:color w:val="2AA198"/>
          <w:lang w:val="en-US"/>
        </w:rPr>
        <w:t>0</w:t>
      </w:r>
      <w:r w:rsidRPr="00771D8D">
        <w:rPr>
          <w:rFonts w:ascii="Courier New" w:hAnsi="Courier New" w:cs="Courier New"/>
          <w:color w:val="657B83"/>
          <w:lang w:val="en-US"/>
        </w:rPr>
        <w:t>, image[i]),linewidth=</w:t>
      </w:r>
      <w:r w:rsidRPr="00771D8D">
        <w:rPr>
          <w:rFonts w:ascii="Courier New" w:hAnsi="Courier New" w:cs="Courier New"/>
          <w:color w:val="2AA198"/>
          <w:lang w:val="en-US"/>
        </w:rPr>
        <w:t>1</w:t>
      </w:r>
      <w:r w:rsidRPr="00771D8D">
        <w:rPr>
          <w:rFonts w:ascii="Courier New" w:hAnsi="Courier New" w:cs="Courier New"/>
          <w:color w:val="657B83"/>
          <w:lang w:val="en-US"/>
        </w:rPr>
        <w:t>, color=</w:t>
      </w:r>
      <w:r w:rsidRPr="00771D8D">
        <w:rPr>
          <w:rFonts w:ascii="Courier New" w:hAnsi="Courier New" w:cs="Courier New"/>
          <w:color w:val="2AA198"/>
          <w:lang w:val="en-US"/>
        </w:rPr>
        <w:t>'r'</w:t>
      </w:r>
      <w:r w:rsidRPr="00771D8D">
        <w:rPr>
          <w:rFonts w:ascii="Courier New" w:hAnsi="Courier New" w:cs="Courier New"/>
          <w:color w:val="657B83"/>
          <w:lang w:val="en-US"/>
        </w:rPr>
        <w:t>)</w:t>
      </w:r>
      <w:r w:rsidRPr="00771D8D">
        <w:rPr>
          <w:rFonts w:ascii="Courier New" w:hAnsi="Courier New" w:cs="Courier New"/>
          <w:color w:val="657B83"/>
          <w:lang w:val="en-US"/>
        </w:rPr>
        <w:br/>
        <w:t>show()</w:t>
      </w:r>
    </w:p>
    <w:p w14:paraId="4EF8C879" w14:textId="7F65F147" w:rsidR="0000770D" w:rsidRDefault="00771D8D" w:rsidP="005C10FF">
      <w:pPr>
        <w:jc w:val="both"/>
      </w:pPr>
      <w:r w:rsidRPr="00771D8D">
        <w:t>Avec ce code</w:t>
      </w:r>
      <w:r w:rsidR="002104F6">
        <w:t>,</w:t>
      </w:r>
      <w:r w:rsidRPr="00771D8D">
        <w:t xml:space="preserve"> on obtient u</w:t>
      </w:r>
      <w:r>
        <w:t xml:space="preserve">ne figure avec de </w:t>
      </w:r>
      <w:r w:rsidRPr="00FB7107">
        <w:t>nombreux</w:t>
      </w:r>
      <w:r>
        <w:t xml:space="preserve"> point</w:t>
      </w:r>
      <w:r w:rsidR="002104F6">
        <w:t>s</w:t>
      </w:r>
      <w:r>
        <w:t xml:space="preserve"> concourant</w:t>
      </w:r>
      <w:r w:rsidR="002104F6">
        <w:t>s</w:t>
      </w:r>
      <w:r>
        <w:t xml:space="preserve"> en un seul point</w:t>
      </w:r>
      <w:r w:rsidR="00860067">
        <w:t xml:space="preserve"> de coordonnée (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OF</m:t>
            </m:r>
          </m:e>
        </m:acc>
      </m:oMath>
      <w:r w:rsidR="00860067">
        <w:t xml:space="preserve"> ;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OF’</m:t>
            </m:r>
          </m:e>
        </m:acc>
      </m:oMath>
      <w:r w:rsidR="00860067">
        <w:t>)</w:t>
      </w:r>
      <w:r w:rsidR="001B691E">
        <w:t>.</w:t>
      </w:r>
    </w:p>
    <w:p w14:paraId="0474E626" w14:textId="77777777" w:rsidR="005C10FF" w:rsidRDefault="005C10FF" w:rsidP="005C10FF">
      <w:pPr>
        <w:jc w:val="both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663597BC" w14:textId="159EB43B" w:rsidR="00E50554" w:rsidRDefault="0071497A" w:rsidP="005C10FF">
      <w:pPr>
        <w:pStyle w:val="Titre1"/>
        <w:jc w:val="both"/>
      </w:pPr>
      <w:bookmarkStart w:id="3" w:name="_Toc187427444"/>
      <w:r>
        <w:lastRenderedPageBreak/>
        <w:t>Observation</w:t>
      </w:r>
      <w:bookmarkEnd w:id="3"/>
    </w:p>
    <w:p w14:paraId="35C0C657" w14:textId="43939EEC" w:rsidR="0071497A" w:rsidRPr="002104F6" w:rsidRDefault="0071497A" w:rsidP="002104F6">
      <w:pPr>
        <w:rPr>
          <w:b/>
          <w:bCs/>
        </w:rPr>
      </w:pPr>
      <w:r w:rsidRPr="002104F6">
        <w:rPr>
          <w:b/>
          <w:bCs/>
        </w:rPr>
        <w:t xml:space="preserve">Relation de conjugaison de </w:t>
      </w:r>
      <w:r w:rsidR="007161B5" w:rsidRPr="002104F6">
        <w:rPr>
          <w:b/>
          <w:bCs/>
        </w:rPr>
        <w:t>Descartes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294A47" w14:paraId="408D7679" w14:textId="77777777" w:rsidTr="00294A47">
        <w:tc>
          <w:tcPr>
            <w:tcW w:w="2265" w:type="dxa"/>
          </w:tcPr>
          <w:p w14:paraId="17C19D54" w14:textId="35A027CE" w:rsidR="00294A47" w:rsidRPr="00FB7107" w:rsidRDefault="00294A47" w:rsidP="005C10FF">
            <w:pPr>
              <w:jc w:val="center"/>
              <w:rPr>
                <w:b/>
                <w:bCs/>
              </w:rPr>
            </w:pPr>
            <w:r w:rsidRPr="00FB7107">
              <w:rPr>
                <w:b/>
                <w:bCs/>
              </w:rPr>
              <w:t>OA</w:t>
            </w:r>
          </w:p>
        </w:tc>
        <w:tc>
          <w:tcPr>
            <w:tcW w:w="2265" w:type="dxa"/>
          </w:tcPr>
          <w:p w14:paraId="79BD6F03" w14:textId="64DA1870" w:rsidR="00294A47" w:rsidRPr="00FB7107" w:rsidRDefault="00294A47" w:rsidP="005C10FF">
            <w:pPr>
              <w:jc w:val="center"/>
              <w:rPr>
                <w:b/>
                <w:bCs/>
              </w:rPr>
            </w:pPr>
            <w:r w:rsidRPr="00FB7107">
              <w:rPr>
                <w:b/>
                <w:bCs/>
              </w:rPr>
              <w:t>OC</w:t>
            </w:r>
          </w:p>
        </w:tc>
        <w:tc>
          <w:tcPr>
            <w:tcW w:w="2266" w:type="dxa"/>
          </w:tcPr>
          <w:p w14:paraId="7358BB93" w14:textId="0DD942AB" w:rsidR="00294A47" w:rsidRPr="00FB7107" w:rsidRDefault="002D37EB" w:rsidP="005C10FF">
            <w:pPr>
              <w:jc w:val="center"/>
              <w:rPr>
                <w:b/>
                <w:bCs/>
              </w:rPr>
            </w:pPr>
            <w:r w:rsidRPr="00FB7107">
              <w:rPr>
                <w:b/>
                <w:bCs/>
              </w:rPr>
              <w:t>X</w:t>
            </w:r>
          </w:p>
        </w:tc>
        <w:tc>
          <w:tcPr>
            <w:tcW w:w="2266" w:type="dxa"/>
          </w:tcPr>
          <w:p w14:paraId="2E20EF6A" w14:textId="55D81A91" w:rsidR="002D37EB" w:rsidRPr="00FB7107" w:rsidRDefault="002D37EB" w:rsidP="002D37EB">
            <w:pPr>
              <w:jc w:val="center"/>
              <w:rPr>
                <w:b/>
                <w:bCs/>
              </w:rPr>
            </w:pPr>
            <w:r w:rsidRPr="00FB7107">
              <w:rPr>
                <w:b/>
                <w:bCs/>
              </w:rPr>
              <w:t>Y</w:t>
            </w:r>
          </w:p>
        </w:tc>
      </w:tr>
      <w:tr w:rsidR="00294A47" w14:paraId="388E4176" w14:textId="77777777" w:rsidTr="00294A47">
        <w:tc>
          <w:tcPr>
            <w:tcW w:w="2265" w:type="dxa"/>
          </w:tcPr>
          <w:p w14:paraId="0E06C5F2" w14:textId="74639B22" w:rsidR="00294A47" w:rsidRDefault="002D37EB" w:rsidP="005C10FF">
            <w:pPr>
              <w:jc w:val="center"/>
            </w:pPr>
            <w:proofErr w:type="gramStart"/>
            <w:r>
              <w:t>cm</w:t>
            </w:r>
            <w:proofErr w:type="gramEnd"/>
          </w:p>
        </w:tc>
        <w:tc>
          <w:tcPr>
            <w:tcW w:w="2265" w:type="dxa"/>
          </w:tcPr>
          <w:p w14:paraId="34E47B0E" w14:textId="311C4202" w:rsidR="00294A47" w:rsidRDefault="002D37EB" w:rsidP="005C10FF">
            <w:pPr>
              <w:jc w:val="center"/>
            </w:pPr>
            <w:proofErr w:type="gramStart"/>
            <w:r>
              <w:t>cm</w:t>
            </w:r>
            <w:proofErr w:type="gramEnd"/>
          </w:p>
        </w:tc>
        <w:tc>
          <w:tcPr>
            <w:tcW w:w="2266" w:type="dxa"/>
          </w:tcPr>
          <w:p w14:paraId="3C518D05" w14:textId="32C90C9C" w:rsidR="00294A47" w:rsidRDefault="00294A47" w:rsidP="005C10FF">
            <w:pPr>
              <w:jc w:val="center"/>
            </w:pPr>
          </w:p>
        </w:tc>
        <w:tc>
          <w:tcPr>
            <w:tcW w:w="2266" w:type="dxa"/>
          </w:tcPr>
          <w:p w14:paraId="1F9BD6DB" w14:textId="635C9CAA" w:rsidR="00294A47" w:rsidRDefault="002D37EB" w:rsidP="005C10FF">
            <w:pPr>
              <w:jc w:val="center"/>
            </w:pPr>
            <w:proofErr w:type="gramStart"/>
            <w:r>
              <w:t>cm</w:t>
            </w:r>
            <w:proofErr w:type="gramEnd"/>
            <w:r>
              <w:t>^-1</w:t>
            </w:r>
          </w:p>
        </w:tc>
      </w:tr>
      <w:tr w:rsidR="00294A47" w14:paraId="1B052374" w14:textId="77777777" w:rsidTr="00294A47">
        <w:tc>
          <w:tcPr>
            <w:tcW w:w="2265" w:type="dxa"/>
          </w:tcPr>
          <w:p w14:paraId="447224A8" w14:textId="237B4868" w:rsidR="00294A47" w:rsidRDefault="002D37EB" w:rsidP="005C10FF">
            <w:pPr>
              <w:jc w:val="center"/>
            </w:pPr>
            <w:r>
              <w:t>-25</w:t>
            </w:r>
          </w:p>
        </w:tc>
        <w:tc>
          <w:tcPr>
            <w:tcW w:w="2265" w:type="dxa"/>
          </w:tcPr>
          <w:p w14:paraId="69F5243C" w14:textId="4145FA1F" w:rsidR="00294A47" w:rsidRDefault="004A6F80" w:rsidP="005C10FF">
            <w:pPr>
              <w:jc w:val="center"/>
            </w:pPr>
            <w:r>
              <w:t>125</w:t>
            </w:r>
          </w:p>
        </w:tc>
        <w:tc>
          <w:tcPr>
            <w:tcW w:w="2266" w:type="dxa"/>
          </w:tcPr>
          <w:p w14:paraId="7C7BFE84" w14:textId="2D57D44A" w:rsidR="00294A47" w:rsidRDefault="00664B5C" w:rsidP="005C10FF">
            <w:pPr>
              <w:jc w:val="center"/>
            </w:pPr>
            <w:r>
              <w:t>-0,0370</w:t>
            </w:r>
          </w:p>
        </w:tc>
        <w:tc>
          <w:tcPr>
            <w:tcW w:w="2266" w:type="dxa"/>
          </w:tcPr>
          <w:p w14:paraId="3BDFFD4C" w14:textId="187CFDEF" w:rsidR="00294A47" w:rsidRDefault="00FB7107" w:rsidP="005C10FF">
            <w:pPr>
              <w:jc w:val="center"/>
            </w:pPr>
            <w:r>
              <w:t>0,0080</w:t>
            </w:r>
          </w:p>
        </w:tc>
      </w:tr>
      <w:tr w:rsidR="00294A47" w14:paraId="2E8C8D4A" w14:textId="77777777" w:rsidTr="00294A47">
        <w:tc>
          <w:tcPr>
            <w:tcW w:w="2265" w:type="dxa"/>
          </w:tcPr>
          <w:p w14:paraId="2F2DE0A0" w14:textId="63D8E475" w:rsidR="00294A47" w:rsidRDefault="002D37EB" w:rsidP="005C10FF">
            <w:pPr>
              <w:jc w:val="center"/>
            </w:pPr>
            <w:r>
              <w:t>-27</w:t>
            </w:r>
          </w:p>
        </w:tc>
        <w:tc>
          <w:tcPr>
            <w:tcW w:w="2265" w:type="dxa"/>
          </w:tcPr>
          <w:p w14:paraId="0E0F188B" w14:textId="7A443708" w:rsidR="00294A47" w:rsidRDefault="004A6F80" w:rsidP="005C10FF">
            <w:pPr>
              <w:jc w:val="center"/>
            </w:pPr>
            <w:r>
              <w:t>96</w:t>
            </w:r>
          </w:p>
        </w:tc>
        <w:tc>
          <w:tcPr>
            <w:tcW w:w="2266" w:type="dxa"/>
          </w:tcPr>
          <w:p w14:paraId="742D4BBC" w14:textId="5EE6D938" w:rsidR="00294A47" w:rsidRDefault="00664B5C" w:rsidP="005C10FF">
            <w:pPr>
              <w:jc w:val="center"/>
            </w:pPr>
            <w:r>
              <w:t>-0,0333</w:t>
            </w:r>
          </w:p>
        </w:tc>
        <w:tc>
          <w:tcPr>
            <w:tcW w:w="2266" w:type="dxa"/>
          </w:tcPr>
          <w:p w14:paraId="08BF50D4" w14:textId="2F3DFE3C" w:rsidR="00294A47" w:rsidRDefault="00FB7107" w:rsidP="005C10FF">
            <w:pPr>
              <w:jc w:val="center"/>
            </w:pPr>
            <w:r>
              <w:t>0,0104</w:t>
            </w:r>
          </w:p>
        </w:tc>
      </w:tr>
      <w:tr w:rsidR="00294A47" w14:paraId="06E79F22" w14:textId="77777777" w:rsidTr="00294A47">
        <w:tc>
          <w:tcPr>
            <w:tcW w:w="2265" w:type="dxa"/>
          </w:tcPr>
          <w:p w14:paraId="6115132B" w14:textId="1E92C2FD" w:rsidR="00294A47" w:rsidRDefault="002D37EB" w:rsidP="005C10FF">
            <w:pPr>
              <w:jc w:val="center"/>
            </w:pPr>
            <w:r>
              <w:t>-3</w:t>
            </w:r>
          </w:p>
        </w:tc>
        <w:tc>
          <w:tcPr>
            <w:tcW w:w="2265" w:type="dxa"/>
          </w:tcPr>
          <w:p w14:paraId="008D36CF" w14:textId="6E8B8A36" w:rsidR="00294A47" w:rsidRDefault="004A6F80" w:rsidP="005C10FF">
            <w:pPr>
              <w:jc w:val="center"/>
            </w:pPr>
            <w:r>
              <w:t>65</w:t>
            </w:r>
          </w:p>
        </w:tc>
        <w:tc>
          <w:tcPr>
            <w:tcW w:w="2266" w:type="dxa"/>
          </w:tcPr>
          <w:p w14:paraId="447C630A" w14:textId="05A75708" w:rsidR="00294A47" w:rsidRDefault="00664B5C" w:rsidP="005C10FF">
            <w:pPr>
              <w:jc w:val="center"/>
            </w:pPr>
            <w:r>
              <w:t>-0,0303</w:t>
            </w:r>
          </w:p>
        </w:tc>
        <w:tc>
          <w:tcPr>
            <w:tcW w:w="2266" w:type="dxa"/>
          </w:tcPr>
          <w:p w14:paraId="72F0472E" w14:textId="30C71559" w:rsidR="00294A47" w:rsidRDefault="00FB7107" w:rsidP="005C10FF">
            <w:pPr>
              <w:jc w:val="center"/>
            </w:pPr>
            <w:r>
              <w:t>0,0154</w:t>
            </w:r>
          </w:p>
        </w:tc>
      </w:tr>
      <w:tr w:rsidR="00294A47" w14:paraId="6BC8C8E4" w14:textId="77777777" w:rsidTr="00294A47">
        <w:tc>
          <w:tcPr>
            <w:tcW w:w="2265" w:type="dxa"/>
          </w:tcPr>
          <w:p w14:paraId="7ED092B8" w14:textId="0899A4AE" w:rsidR="00294A47" w:rsidRDefault="002D37EB" w:rsidP="005C10FF">
            <w:pPr>
              <w:jc w:val="center"/>
            </w:pPr>
            <w:r>
              <w:t>-33</w:t>
            </w:r>
          </w:p>
        </w:tc>
        <w:tc>
          <w:tcPr>
            <w:tcW w:w="2265" w:type="dxa"/>
          </w:tcPr>
          <w:p w14:paraId="2299A5F7" w14:textId="57FEF27D" w:rsidR="00294A47" w:rsidRDefault="004A6F80" w:rsidP="005C10FF">
            <w:pPr>
              <w:jc w:val="center"/>
            </w:pPr>
            <w:r>
              <w:t>57</w:t>
            </w:r>
          </w:p>
        </w:tc>
        <w:tc>
          <w:tcPr>
            <w:tcW w:w="2266" w:type="dxa"/>
          </w:tcPr>
          <w:p w14:paraId="7B80B7CA" w14:textId="29223FF7" w:rsidR="00294A47" w:rsidRDefault="00664B5C" w:rsidP="005C10FF">
            <w:pPr>
              <w:jc w:val="center"/>
            </w:pPr>
            <w:r>
              <w:t>-</w:t>
            </w:r>
            <w:r w:rsidR="00D87243">
              <w:t>0</w:t>
            </w:r>
            <w:r>
              <w:t>,</w:t>
            </w:r>
            <w:r w:rsidR="00D87243">
              <w:t>0263</w:t>
            </w:r>
          </w:p>
        </w:tc>
        <w:tc>
          <w:tcPr>
            <w:tcW w:w="2266" w:type="dxa"/>
          </w:tcPr>
          <w:p w14:paraId="1417B007" w14:textId="6A1E9DB5" w:rsidR="00294A47" w:rsidRDefault="00FB7107" w:rsidP="005C10FF">
            <w:pPr>
              <w:jc w:val="center"/>
            </w:pPr>
            <w:r>
              <w:t>0,0175</w:t>
            </w:r>
          </w:p>
        </w:tc>
      </w:tr>
      <w:tr w:rsidR="00294A47" w14:paraId="5B07FAFA" w14:textId="77777777" w:rsidTr="00294A47">
        <w:tc>
          <w:tcPr>
            <w:tcW w:w="2265" w:type="dxa"/>
          </w:tcPr>
          <w:p w14:paraId="10CFD68E" w14:textId="4E92E7C3" w:rsidR="00294A47" w:rsidRDefault="002D37EB" w:rsidP="005C10FF">
            <w:pPr>
              <w:jc w:val="center"/>
            </w:pPr>
            <w:r>
              <w:t>-38</w:t>
            </w:r>
          </w:p>
        </w:tc>
        <w:tc>
          <w:tcPr>
            <w:tcW w:w="2265" w:type="dxa"/>
          </w:tcPr>
          <w:p w14:paraId="1066C5A7" w14:textId="04B9FDF5" w:rsidR="00294A47" w:rsidRDefault="004A6F80" w:rsidP="005C10FF">
            <w:pPr>
              <w:jc w:val="center"/>
            </w:pPr>
            <w:r>
              <w:t>46</w:t>
            </w:r>
          </w:p>
        </w:tc>
        <w:tc>
          <w:tcPr>
            <w:tcW w:w="2266" w:type="dxa"/>
          </w:tcPr>
          <w:p w14:paraId="51B956C2" w14:textId="1171B3E1" w:rsidR="00294A47" w:rsidRDefault="00D87243" w:rsidP="005C10FF">
            <w:pPr>
              <w:jc w:val="center"/>
            </w:pPr>
            <w:r>
              <w:t>-0,0250</w:t>
            </w:r>
          </w:p>
        </w:tc>
        <w:tc>
          <w:tcPr>
            <w:tcW w:w="2266" w:type="dxa"/>
          </w:tcPr>
          <w:p w14:paraId="4E422811" w14:textId="0996AA04" w:rsidR="00294A47" w:rsidRDefault="00FB7107" w:rsidP="005C10FF">
            <w:pPr>
              <w:jc w:val="center"/>
            </w:pPr>
            <w:r>
              <w:t>0,0217</w:t>
            </w:r>
          </w:p>
        </w:tc>
      </w:tr>
      <w:tr w:rsidR="00294A47" w14:paraId="2E517586" w14:textId="77777777" w:rsidTr="00294A47">
        <w:tc>
          <w:tcPr>
            <w:tcW w:w="2265" w:type="dxa"/>
          </w:tcPr>
          <w:p w14:paraId="5C342AC0" w14:textId="6CDEECF6" w:rsidR="00294A47" w:rsidRDefault="002D37EB" w:rsidP="005C10FF">
            <w:pPr>
              <w:jc w:val="center"/>
            </w:pPr>
            <w:r>
              <w:t>-40</w:t>
            </w:r>
          </w:p>
        </w:tc>
        <w:tc>
          <w:tcPr>
            <w:tcW w:w="2265" w:type="dxa"/>
          </w:tcPr>
          <w:p w14:paraId="5858F119" w14:textId="1CD88DC0" w:rsidR="00294A47" w:rsidRDefault="004A6F80" w:rsidP="005C10FF">
            <w:pPr>
              <w:jc w:val="center"/>
            </w:pPr>
            <w:r>
              <w:t>40</w:t>
            </w:r>
          </w:p>
        </w:tc>
        <w:tc>
          <w:tcPr>
            <w:tcW w:w="2266" w:type="dxa"/>
          </w:tcPr>
          <w:p w14:paraId="672634C1" w14:textId="0E2B1423" w:rsidR="00294A47" w:rsidRDefault="00D87243" w:rsidP="005C10FF">
            <w:pPr>
              <w:jc w:val="center"/>
            </w:pPr>
            <w:r>
              <w:t>-0,0250</w:t>
            </w:r>
          </w:p>
        </w:tc>
        <w:tc>
          <w:tcPr>
            <w:tcW w:w="2266" w:type="dxa"/>
          </w:tcPr>
          <w:p w14:paraId="3FC2C6CD" w14:textId="59EBBED0" w:rsidR="00294A47" w:rsidRDefault="00FB7107" w:rsidP="005C10FF">
            <w:pPr>
              <w:jc w:val="center"/>
            </w:pPr>
            <w:r>
              <w:t>0,0250</w:t>
            </w:r>
          </w:p>
        </w:tc>
      </w:tr>
      <w:tr w:rsidR="004A6F80" w14:paraId="4AFE8AC1" w14:textId="77777777" w:rsidTr="00294A47">
        <w:tc>
          <w:tcPr>
            <w:tcW w:w="2265" w:type="dxa"/>
          </w:tcPr>
          <w:p w14:paraId="1C15E305" w14:textId="458B1000" w:rsidR="004A6F80" w:rsidRDefault="004A6F80" w:rsidP="005C10FF">
            <w:pPr>
              <w:jc w:val="center"/>
            </w:pPr>
            <w:r>
              <w:t>-55</w:t>
            </w:r>
          </w:p>
        </w:tc>
        <w:tc>
          <w:tcPr>
            <w:tcW w:w="2265" w:type="dxa"/>
          </w:tcPr>
          <w:p w14:paraId="0EB2F77C" w14:textId="5E5DFD26" w:rsidR="004A6F80" w:rsidRDefault="004A6F80" w:rsidP="005C10FF">
            <w:pPr>
              <w:jc w:val="center"/>
            </w:pPr>
            <w:r>
              <w:t>31</w:t>
            </w:r>
          </w:p>
        </w:tc>
        <w:tc>
          <w:tcPr>
            <w:tcW w:w="2266" w:type="dxa"/>
          </w:tcPr>
          <w:p w14:paraId="02CCFA29" w14:textId="4055F4E5" w:rsidR="004A6F80" w:rsidRDefault="00D87243" w:rsidP="005C10FF">
            <w:pPr>
              <w:jc w:val="center"/>
            </w:pPr>
            <w:r>
              <w:t>-0,0182</w:t>
            </w:r>
          </w:p>
        </w:tc>
        <w:tc>
          <w:tcPr>
            <w:tcW w:w="2266" w:type="dxa"/>
          </w:tcPr>
          <w:p w14:paraId="0CA5AD85" w14:textId="5D041683" w:rsidR="004A6F80" w:rsidRDefault="00FB7107" w:rsidP="005C10FF">
            <w:pPr>
              <w:jc w:val="center"/>
            </w:pPr>
            <w:r>
              <w:t>0,0323</w:t>
            </w:r>
          </w:p>
        </w:tc>
      </w:tr>
    </w:tbl>
    <w:p w14:paraId="5F1E110E" w14:textId="664BB2BA" w:rsidR="005C10FF" w:rsidRDefault="003061FB" w:rsidP="003061FB">
      <w:pPr>
        <w:jc w:val="center"/>
      </w:pPr>
      <w:r>
        <w:t xml:space="preserve">Tableau </w:t>
      </w:r>
      <w:proofErr w:type="gramStart"/>
      <w:r>
        <w:t xml:space="preserve">des </w:t>
      </w:r>
      <w:r w:rsidR="00C4181F">
        <w:t>position</w:t>
      </w:r>
      <w:proofErr w:type="gramEnd"/>
      <w:r w:rsidR="00C4181F">
        <w:t xml:space="preserve"> de la lentille pour lesquelles on obtient une image nette</w:t>
      </w:r>
    </w:p>
    <w:p w14:paraId="5D7E0386" w14:textId="7D4873F3" w:rsidR="007F5313" w:rsidRDefault="00D840A6" w:rsidP="005C10FF">
      <w:pPr>
        <w:jc w:val="both"/>
      </w:pPr>
      <w:r>
        <w:t xml:space="preserve">On obtient ces </w:t>
      </w:r>
      <w:r w:rsidR="007161B5">
        <w:t>résultats</w:t>
      </w:r>
      <w:r>
        <w:t xml:space="preserve"> avec 10 </w:t>
      </w:r>
      <w:r w:rsidR="007161B5">
        <w:t>positions</w:t>
      </w:r>
      <w:r>
        <w:t xml:space="preserve"> de la lentille et de l’écran pour obtenir une image.</w:t>
      </w:r>
    </w:p>
    <w:p w14:paraId="320799F7" w14:textId="2072CDD2" w:rsidR="00AA29CD" w:rsidRPr="002104F6" w:rsidRDefault="000B2A55" w:rsidP="002104F6">
      <w:pPr>
        <w:pStyle w:val="Titre3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9C4DA8A" wp14:editId="63341ACC">
            <wp:simplePos x="0" y="0"/>
            <wp:positionH relativeFrom="margin">
              <wp:posOffset>-255711</wp:posOffset>
            </wp:positionH>
            <wp:positionV relativeFrom="paragraph">
              <wp:posOffset>310377</wp:posOffset>
            </wp:positionV>
            <wp:extent cx="6380929" cy="3379304"/>
            <wp:effectExtent l="0" t="0" r="1270" b="0"/>
            <wp:wrapNone/>
            <wp:docPr id="20364668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646687" name="Image 20364668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3" t="10766" r="9003"/>
                    <a:stretch/>
                  </pic:blipFill>
                  <pic:spPr bwMode="auto">
                    <a:xfrm>
                      <a:off x="0" y="0"/>
                      <a:ext cx="6380929" cy="337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8A5" w:rsidRPr="002104F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7C9F95A" wp14:editId="63BA6DF4">
                <wp:simplePos x="0" y="0"/>
                <wp:positionH relativeFrom="column">
                  <wp:posOffset>4868545</wp:posOffset>
                </wp:positionH>
                <wp:positionV relativeFrom="paragraph">
                  <wp:posOffset>862330</wp:posOffset>
                </wp:positionV>
                <wp:extent cx="205740" cy="0"/>
                <wp:effectExtent l="38100" t="76200" r="0" b="95250"/>
                <wp:wrapNone/>
                <wp:docPr id="1980037933" name="Connecteur droit avec flèch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74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D6759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383.35pt;margin-top:67.9pt;width:16.2pt;height:0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" strokecolor="#00b050" strokeweight=".5pt">
                <v:stroke endarrow="block" joinstyle="miter"/>
              </v:shape>
            </w:pict>
          </mc:Fallback>
        </mc:AlternateContent>
      </w:r>
      <w:r w:rsidR="00AA29CD" w:rsidRPr="002104F6">
        <w:t>Construction de Bouasse</w:t>
      </w:r>
    </w:p>
    <w:p w14:paraId="06E2EE2A" w14:textId="2EFC4F16" w:rsidR="005C10FF" w:rsidRDefault="005C10FF" w:rsidP="005C10FF">
      <w:pPr>
        <w:jc w:val="both"/>
      </w:pPr>
    </w:p>
    <w:p w14:paraId="48AE6A8F" w14:textId="77777777" w:rsidR="005C10FF" w:rsidRDefault="005C10FF" w:rsidP="005C10FF">
      <w:pPr>
        <w:jc w:val="both"/>
      </w:pPr>
    </w:p>
    <w:p w14:paraId="7B7E17F8" w14:textId="77777777" w:rsidR="005C10FF" w:rsidRDefault="005C10FF" w:rsidP="005C10FF">
      <w:pPr>
        <w:jc w:val="both"/>
      </w:pPr>
    </w:p>
    <w:p w14:paraId="6E1D8685" w14:textId="77777777" w:rsidR="005C10FF" w:rsidRDefault="005C10FF" w:rsidP="005C10FF">
      <w:pPr>
        <w:jc w:val="both"/>
      </w:pPr>
    </w:p>
    <w:p w14:paraId="57D560FB" w14:textId="77777777" w:rsidR="005C10FF" w:rsidRDefault="005C10FF" w:rsidP="005C10FF">
      <w:pPr>
        <w:jc w:val="both"/>
      </w:pPr>
    </w:p>
    <w:p w14:paraId="700BC223" w14:textId="77777777" w:rsidR="005C10FF" w:rsidRDefault="005C10FF" w:rsidP="005C10FF">
      <w:pPr>
        <w:jc w:val="both"/>
      </w:pPr>
    </w:p>
    <w:p w14:paraId="070A7421" w14:textId="77777777" w:rsidR="005C10FF" w:rsidRDefault="005C10FF" w:rsidP="005C10FF">
      <w:pPr>
        <w:jc w:val="both"/>
      </w:pPr>
    </w:p>
    <w:p w14:paraId="5C48B019" w14:textId="77777777" w:rsidR="005C10FF" w:rsidRDefault="005C10FF" w:rsidP="005C10FF">
      <w:pPr>
        <w:jc w:val="both"/>
      </w:pPr>
    </w:p>
    <w:p w14:paraId="64A01621" w14:textId="77777777" w:rsidR="005C10FF" w:rsidRDefault="005C10FF" w:rsidP="00B14CE1">
      <w:pPr>
        <w:spacing w:line="240" w:lineRule="auto"/>
        <w:jc w:val="both"/>
      </w:pPr>
    </w:p>
    <w:p w14:paraId="3078E33A" w14:textId="77777777" w:rsidR="005C10FF" w:rsidRDefault="005C10FF" w:rsidP="00B14CE1">
      <w:pPr>
        <w:spacing w:line="240" w:lineRule="auto"/>
        <w:jc w:val="both"/>
      </w:pPr>
    </w:p>
    <w:p w14:paraId="3B52AF70" w14:textId="77777777" w:rsidR="000B2A55" w:rsidRDefault="000B2A55" w:rsidP="00B14CE1">
      <w:pPr>
        <w:spacing w:line="240" w:lineRule="auto"/>
      </w:pPr>
    </w:p>
    <w:p w14:paraId="0A62D57A" w14:textId="77777777" w:rsidR="000B2A55" w:rsidRDefault="000B2A55" w:rsidP="00B14CE1">
      <w:pPr>
        <w:spacing w:line="240" w:lineRule="auto"/>
        <w:jc w:val="center"/>
      </w:pPr>
    </w:p>
    <w:p w14:paraId="368CE0D5" w14:textId="4D3B4AB4" w:rsidR="00B14CE1" w:rsidRDefault="00404A4E" w:rsidP="00B14CE1">
      <w:pPr>
        <w:jc w:val="center"/>
      </w:pPr>
      <w:r>
        <w:t>Construction obtenue</w:t>
      </w:r>
      <w:r w:rsidR="00B14CE1">
        <w:t xml:space="preserve"> avec le code ci-dessus</w:t>
      </w:r>
    </w:p>
    <w:p w14:paraId="2F050D87" w14:textId="3992EE12" w:rsidR="002104F6" w:rsidRDefault="000B2A55" w:rsidP="00643F4A">
      <w:pPr>
        <w:pStyle w:val="Rvision"/>
        <w:spacing w:after="160" w:line="259" w:lineRule="auto"/>
        <w:rPr>
          <w:b/>
          <w:bCs/>
        </w:rPr>
      </w:pPr>
      <w:r>
        <w:t>On voit que toutes les droites se croisent en un point de coordonnes (-20 ;20).</w:t>
      </w:r>
      <w:r w:rsidR="002104F6">
        <w:br w:type="page"/>
      </w:r>
    </w:p>
    <w:p w14:paraId="73F5717F" w14:textId="09E235B4" w:rsidR="00B96F9A" w:rsidRPr="002104F6" w:rsidRDefault="00B96F9A" w:rsidP="002104F6">
      <w:pPr>
        <w:pStyle w:val="Titre3"/>
      </w:pPr>
      <w:r w:rsidRPr="002104F6">
        <w:lastRenderedPageBreak/>
        <w:t xml:space="preserve">Méthode de </w:t>
      </w:r>
      <w:r w:rsidR="00392E4D" w:rsidRPr="002104F6">
        <w:t>Bessel</w:t>
      </w:r>
    </w:p>
    <w:p w14:paraId="6B306C2C" w14:textId="6DE67D4A" w:rsidR="00CF3AB6" w:rsidRDefault="00007AEA" w:rsidP="005C10FF">
      <w:pPr>
        <w:jc w:val="both"/>
      </w:pPr>
      <w:r>
        <w:t>On observe que pour une position de l’écran</w:t>
      </w:r>
      <w:r w:rsidR="000B2A55">
        <w:t>,</w:t>
      </w:r>
      <w:r>
        <w:t xml:space="preserve"> on peut placer la lentille </w:t>
      </w:r>
      <w:r w:rsidR="000B2A55">
        <w:t>à</w:t>
      </w:r>
      <w:r>
        <w:t xml:space="preserve"> deux endroits diff</w:t>
      </w:r>
      <w:r w:rsidR="00C50198">
        <w:t>é</w:t>
      </w:r>
      <w:r>
        <w:t xml:space="preserve">rents </w:t>
      </w:r>
      <w:r w:rsidR="00C50198">
        <w:t>s</w:t>
      </w:r>
      <w:r>
        <w:t xml:space="preserve">i la distance </w:t>
      </w:r>
      <w:r w:rsidR="00CF3AB6">
        <w:t>objet</w:t>
      </w:r>
      <w:r w:rsidR="000B2A55">
        <w:t xml:space="preserve"> </w:t>
      </w:r>
      <w:r w:rsidR="00CF3AB6">
        <w:t>-</w:t>
      </w:r>
      <w:r w:rsidR="000B2A55">
        <w:t xml:space="preserve"> </w:t>
      </w:r>
      <w:r w:rsidR="00CF3AB6">
        <w:t>écran D est supérieur à 4f’. On appe</w:t>
      </w:r>
      <w:r w:rsidR="00963702">
        <w:t xml:space="preserve">lle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OB</m:t>
            </m:r>
          </m:e>
        </m:acc>
      </m:oMath>
      <w:r w:rsidR="00963702">
        <w:t xml:space="preserve"> la distance </w:t>
      </w:r>
      <w:r w:rsidR="002F28F8">
        <w:t>objet-deuxième position de la lentille. On a</w:t>
      </w:r>
      <w:r w:rsidR="00C50198">
        <w:t xml:space="preserve"> : </w:t>
      </w:r>
    </w:p>
    <w:p w14:paraId="6F763B50" w14:textId="18F0EDFB" w:rsidR="00EA3777" w:rsidRDefault="00DA1282" w:rsidP="005C10FF">
      <w:pPr>
        <w:jc w:val="both"/>
      </w:pPr>
      <w:r w:rsidRPr="0036641D">
        <w:rPr>
          <w:noProof/>
        </w:rPr>
        <w:drawing>
          <wp:anchor distT="0" distB="0" distL="114300" distR="114300" simplePos="0" relativeHeight="251681792" behindDoc="0" locked="0" layoutInCell="1" allowOverlap="1" wp14:anchorId="634EFC3D" wp14:editId="39E6A6EB">
            <wp:simplePos x="0" y="0"/>
            <wp:positionH relativeFrom="margin">
              <wp:posOffset>1989675</wp:posOffset>
            </wp:positionH>
            <wp:positionV relativeFrom="paragraph">
              <wp:posOffset>140252</wp:posOffset>
            </wp:positionV>
            <wp:extent cx="1817701" cy="2958768"/>
            <wp:effectExtent l="19050" t="19050" r="27305" b="22860"/>
            <wp:wrapNone/>
            <wp:docPr id="17101617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61715" name=""/>
                    <pic:cNvPicPr/>
                  </pic:nvPicPr>
                  <pic:blipFill rotWithShape="1">
                    <a:blip r:embed="rId9"/>
                    <a:srcRect l="2946" r="5639" b="1594"/>
                    <a:stretch/>
                  </pic:blipFill>
                  <pic:spPr bwMode="auto">
                    <a:xfrm>
                      <a:off x="0" y="0"/>
                      <a:ext cx="1817701" cy="2958768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41A2CD" w14:textId="5C15C567" w:rsidR="005C10FF" w:rsidRDefault="005C10FF" w:rsidP="005C10FF">
      <w:pPr>
        <w:jc w:val="both"/>
      </w:pPr>
    </w:p>
    <w:p w14:paraId="0221E5A7" w14:textId="14F97258" w:rsidR="005C10FF" w:rsidRDefault="005C10FF" w:rsidP="005C10FF">
      <w:pPr>
        <w:jc w:val="both"/>
      </w:pPr>
    </w:p>
    <w:p w14:paraId="1D5EAFA5" w14:textId="77777777" w:rsidR="005C10FF" w:rsidRDefault="005C10FF" w:rsidP="005C10FF">
      <w:pPr>
        <w:jc w:val="both"/>
      </w:pPr>
    </w:p>
    <w:p w14:paraId="1213E501" w14:textId="77777777" w:rsidR="005C10FF" w:rsidRDefault="005C10FF" w:rsidP="005C10FF">
      <w:pPr>
        <w:jc w:val="both"/>
      </w:pPr>
    </w:p>
    <w:p w14:paraId="16B489A3" w14:textId="77777777" w:rsidR="005C10FF" w:rsidRDefault="005C10FF" w:rsidP="005C10FF">
      <w:pPr>
        <w:jc w:val="both"/>
      </w:pPr>
    </w:p>
    <w:p w14:paraId="51E61F54" w14:textId="0784EB2A" w:rsidR="005C10FF" w:rsidRDefault="005C10FF" w:rsidP="005C10FF">
      <w:pPr>
        <w:jc w:val="both"/>
      </w:pPr>
    </w:p>
    <w:p w14:paraId="0FD3E15A" w14:textId="77777777" w:rsidR="005C10FF" w:rsidRDefault="005C10FF" w:rsidP="005C10FF">
      <w:pPr>
        <w:jc w:val="both"/>
      </w:pPr>
    </w:p>
    <w:p w14:paraId="109CBDBF" w14:textId="77777777" w:rsidR="005C10FF" w:rsidRDefault="005C10FF" w:rsidP="005C10FF">
      <w:pPr>
        <w:jc w:val="both"/>
      </w:pPr>
    </w:p>
    <w:p w14:paraId="606C252A" w14:textId="2F8FCC49" w:rsidR="005C10FF" w:rsidRDefault="005C10FF" w:rsidP="005C10FF">
      <w:pPr>
        <w:jc w:val="both"/>
      </w:pPr>
    </w:p>
    <w:p w14:paraId="7091C52E" w14:textId="65518449" w:rsidR="005C10FF" w:rsidRDefault="005C10FF" w:rsidP="005C10FF">
      <w:pPr>
        <w:jc w:val="both"/>
      </w:pPr>
    </w:p>
    <w:p w14:paraId="7B333D69" w14:textId="64AB6F40" w:rsidR="00EA3777" w:rsidRDefault="00DA1282" w:rsidP="00DA1282">
      <w:pPr>
        <w:jc w:val="center"/>
      </w:pPr>
      <w:r>
        <w:t xml:space="preserve">Tableau des différentes positions </w:t>
      </w:r>
      <w:r w:rsidR="00B14CE1">
        <w:t>possibles pour obtenir une image</w:t>
      </w:r>
    </w:p>
    <w:p w14:paraId="7313D635" w14:textId="77777777" w:rsidR="000B2A55" w:rsidRDefault="000B2A55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br w:type="page"/>
      </w:r>
    </w:p>
    <w:p w14:paraId="33AB8B4A" w14:textId="6A19991D" w:rsidR="00EA3777" w:rsidRDefault="00EA3777" w:rsidP="005C10FF">
      <w:pPr>
        <w:pStyle w:val="Titre1"/>
        <w:jc w:val="both"/>
      </w:pPr>
      <w:bookmarkStart w:id="4" w:name="_Toc187427445"/>
      <w:r>
        <w:lastRenderedPageBreak/>
        <w:t>Interprétation</w:t>
      </w:r>
      <w:bookmarkEnd w:id="4"/>
    </w:p>
    <w:p w14:paraId="23CFC9DB" w14:textId="5D783E55" w:rsidR="00EA3777" w:rsidRPr="002104F6" w:rsidRDefault="00D9472E" w:rsidP="002104F6">
      <w:pPr>
        <w:pStyle w:val="Titre3"/>
      </w:pPr>
      <w:r w:rsidRPr="002104F6">
        <w:t>La relation de conjugaison de Descartes</w:t>
      </w:r>
    </w:p>
    <w:p w14:paraId="60D49C59" w14:textId="5AD9C58D" w:rsidR="00362805" w:rsidRPr="00FF7211" w:rsidRDefault="00000000" w:rsidP="005C10FF">
      <w:pPr>
        <w:jc w:val="both"/>
        <w:rPr>
          <w:rFonts w:eastAsiaTheme="minorEastAsia"/>
        </w:rPr>
      </w:pPr>
      <m:oMathPara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OC</m:t>
                  </m:r>
                </m:e>
              </m:acc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OA</m:t>
                  </m:r>
                </m:e>
              </m:acc>
            </m:den>
          </m:f>
          <m:r>
            <w:rPr>
              <w:rFonts w:ascii="Cambria Math" w:hAnsi="Cambria Math"/>
            </w:rPr>
            <m:t>+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OF'</m:t>
                  </m:r>
                </m:e>
              </m:acc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acc>
                <m:accPr>
                  <m:chr m:val="̅"/>
                  <m:ctrlPr>
                    <w:rPr>
                      <w:rFonts w:ascii="Cambria Math" w:hAnsi="Cambria Math"/>
                      <w:i/>
                    </w:rPr>
                  </m:ctrlPr>
                </m:accPr>
                <m:e>
                  <m:r>
                    <w:rPr>
                      <w:rFonts w:ascii="Cambria Math" w:hAnsi="Cambria Math"/>
                    </w:rPr>
                    <m:t>OA</m:t>
                  </m:r>
                </m:e>
              </m:acc>
            </m:den>
          </m:f>
          <m:r>
            <w:rPr>
              <w:rFonts w:ascii="Cambria Math" w:hAnsi="Cambria Math"/>
            </w:rPr>
            <m:t>+C</m:t>
          </m:r>
        </m:oMath>
      </m:oMathPara>
    </w:p>
    <w:p w14:paraId="29571BF1" w14:textId="0188AE4C" w:rsidR="00FF7211" w:rsidRDefault="00FF7211" w:rsidP="005C10FF">
      <w:pPr>
        <w:spacing w:after="0"/>
        <w:jc w:val="both"/>
        <w:rPr>
          <w:rFonts w:eastAsiaTheme="minorEastAsia"/>
        </w:rPr>
      </w:pPr>
      <w:r>
        <w:rPr>
          <w:rFonts w:eastAsiaTheme="minorEastAsia"/>
        </w:rPr>
        <w:t xml:space="preserve">Avec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OC</m:t>
            </m:r>
          </m:e>
        </m:acc>
      </m:oMath>
      <w:r>
        <w:rPr>
          <w:rFonts w:eastAsiaTheme="minorEastAsia"/>
        </w:rPr>
        <w:t xml:space="preserve"> la distance </w:t>
      </w:r>
      <w:r w:rsidR="00AD614D">
        <w:rPr>
          <w:rFonts w:eastAsiaTheme="minorEastAsia"/>
        </w:rPr>
        <w:t>lentille-image</w:t>
      </w:r>
      <w:r w:rsidR="000B2A55">
        <w:rPr>
          <w:rFonts w:eastAsiaTheme="minorEastAsia"/>
        </w:rPr>
        <w:t>,</w:t>
      </w:r>
    </w:p>
    <w:p w14:paraId="38D57D45" w14:textId="56E01508" w:rsidR="00AD614D" w:rsidRDefault="00AD614D" w:rsidP="005C10FF">
      <w:pPr>
        <w:spacing w:after="0"/>
        <w:jc w:val="both"/>
        <w:rPr>
          <w:rFonts w:eastAsiaTheme="minorEastAsia"/>
        </w:rPr>
      </w:pPr>
      <w:r>
        <w:rPr>
          <w:rFonts w:eastAsiaTheme="minorEastAsia"/>
        </w:rPr>
        <w:t xml:space="preserve">Avec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OA</m:t>
            </m:r>
          </m:e>
        </m:acc>
      </m:oMath>
      <w:r>
        <w:rPr>
          <w:rFonts w:eastAsiaTheme="minorEastAsia"/>
        </w:rPr>
        <w:t xml:space="preserve"> la distance lentille-objet</w:t>
      </w:r>
      <w:r w:rsidR="000B2A55">
        <w:rPr>
          <w:rFonts w:eastAsiaTheme="minorEastAsia"/>
        </w:rPr>
        <w:t>,</w:t>
      </w:r>
    </w:p>
    <w:p w14:paraId="0B6A3D14" w14:textId="3A89A43E" w:rsidR="00AD614D" w:rsidRDefault="00AD614D" w:rsidP="005C10FF">
      <w:pPr>
        <w:spacing w:after="0"/>
        <w:jc w:val="both"/>
        <w:rPr>
          <w:rFonts w:eastAsiaTheme="minorEastAsia"/>
        </w:rPr>
      </w:pPr>
      <w:r>
        <w:rPr>
          <w:rFonts w:eastAsiaTheme="minorEastAsia"/>
        </w:rPr>
        <w:t xml:space="preserve">Avec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OF’</m:t>
            </m:r>
          </m:e>
        </m:acc>
      </m:oMath>
      <w:r>
        <w:rPr>
          <w:rFonts w:eastAsiaTheme="minorEastAsia"/>
        </w:rPr>
        <w:t xml:space="preserve"> la distance </w:t>
      </w:r>
      <w:r w:rsidR="00640FB8">
        <w:rPr>
          <w:rFonts w:eastAsiaTheme="minorEastAsia"/>
        </w:rPr>
        <w:t>focale de la lentille</w:t>
      </w:r>
      <w:r w:rsidR="000B2A55">
        <w:rPr>
          <w:rFonts w:eastAsiaTheme="minorEastAsia"/>
        </w:rPr>
        <w:t>,</w:t>
      </w:r>
    </w:p>
    <w:p w14:paraId="4BEB4266" w14:textId="1B637367" w:rsidR="00640FB8" w:rsidRDefault="00640FB8" w:rsidP="005C10FF">
      <w:pPr>
        <w:spacing w:after="0"/>
        <w:jc w:val="both"/>
        <w:rPr>
          <w:rFonts w:eastAsiaTheme="minorEastAsia"/>
        </w:rPr>
      </w:pPr>
      <w:r>
        <w:rPr>
          <w:rFonts w:eastAsiaTheme="minorEastAsia"/>
        </w:rPr>
        <w:t>Avec C la vergence de la lentille</w:t>
      </w:r>
      <w:r w:rsidR="000B2A55">
        <w:rPr>
          <w:rFonts w:eastAsiaTheme="minorEastAsia"/>
        </w:rPr>
        <w:t>.</w:t>
      </w:r>
    </w:p>
    <w:p w14:paraId="09D082B9" w14:textId="502DAB14" w:rsidR="00B80838" w:rsidRDefault="00B80838" w:rsidP="005C10FF">
      <w:pPr>
        <w:spacing w:after="0"/>
        <w:jc w:val="both"/>
        <w:rPr>
          <w:rFonts w:eastAsiaTheme="minorEastAsia"/>
        </w:rPr>
      </w:pPr>
    </w:p>
    <w:p w14:paraId="5B44F190" w14:textId="08B4CD29" w:rsidR="000B2A55" w:rsidRDefault="00BB7176" w:rsidP="005C10FF">
      <w:pPr>
        <w:spacing w:after="0"/>
        <w:jc w:val="both"/>
        <w:rPr>
          <w:rFonts w:eastAsiaTheme="minorEastAsia"/>
        </w:rPr>
      </w:pPr>
      <w:r>
        <w:rPr>
          <w:rFonts w:eastAsiaTheme="minorEastAsia"/>
          <w:noProof/>
        </w:rPr>
        <w:drawing>
          <wp:anchor distT="0" distB="0" distL="114300" distR="114300" simplePos="0" relativeHeight="251688960" behindDoc="0" locked="0" layoutInCell="1" allowOverlap="1" wp14:anchorId="675AFEE3" wp14:editId="52702025">
            <wp:simplePos x="0" y="0"/>
            <wp:positionH relativeFrom="column">
              <wp:posOffset>-565637</wp:posOffset>
            </wp:positionH>
            <wp:positionV relativeFrom="paragraph">
              <wp:posOffset>160158</wp:posOffset>
            </wp:positionV>
            <wp:extent cx="6928413" cy="3498574"/>
            <wp:effectExtent l="0" t="0" r="6350" b="6985"/>
            <wp:wrapNone/>
            <wp:docPr id="46587148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871483" name="Imag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8413" cy="34985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7C6">
        <w:rPr>
          <w:rFonts w:eastAsiaTheme="minorEastAsia"/>
        </w:rPr>
        <w:t xml:space="preserve">Portons les mesures </w:t>
      </w:r>
      <w:r w:rsidR="007C0BD3">
        <w:rPr>
          <w:rFonts w:eastAsiaTheme="minorEastAsia"/>
        </w:rPr>
        <w:t>sur des graphiques :</w:t>
      </w:r>
    </w:p>
    <w:p w14:paraId="58CBB6FA" w14:textId="11BB08C6" w:rsidR="000B2A55" w:rsidRDefault="000B2A55" w:rsidP="005C10FF">
      <w:pPr>
        <w:spacing w:after="0"/>
        <w:jc w:val="both"/>
        <w:rPr>
          <w:rFonts w:eastAsiaTheme="minorEastAsia"/>
        </w:rPr>
      </w:pPr>
    </w:p>
    <w:p w14:paraId="2798204E" w14:textId="4E322019" w:rsidR="000B2A55" w:rsidRDefault="000B2A55" w:rsidP="005C10FF">
      <w:pPr>
        <w:spacing w:after="0"/>
        <w:jc w:val="both"/>
        <w:rPr>
          <w:rFonts w:eastAsiaTheme="minorEastAsia"/>
        </w:rPr>
      </w:pPr>
    </w:p>
    <w:p w14:paraId="5C06C37A" w14:textId="1A92A98B" w:rsidR="000B2A55" w:rsidRDefault="000B2A55" w:rsidP="005C10FF">
      <w:pPr>
        <w:spacing w:after="0"/>
        <w:jc w:val="both"/>
        <w:rPr>
          <w:rFonts w:eastAsiaTheme="minorEastAsia"/>
        </w:rPr>
      </w:pPr>
    </w:p>
    <w:p w14:paraId="5385EB1B" w14:textId="77777777" w:rsidR="000B2A55" w:rsidRDefault="000B2A55" w:rsidP="005C10FF">
      <w:pPr>
        <w:spacing w:after="0"/>
        <w:jc w:val="both"/>
        <w:rPr>
          <w:rFonts w:eastAsiaTheme="minorEastAsia"/>
        </w:rPr>
      </w:pPr>
    </w:p>
    <w:p w14:paraId="3A10C44C" w14:textId="77777777" w:rsidR="000B2A55" w:rsidRDefault="000B2A55" w:rsidP="005C10FF">
      <w:pPr>
        <w:spacing w:after="0"/>
        <w:jc w:val="both"/>
        <w:rPr>
          <w:rFonts w:eastAsiaTheme="minorEastAsia"/>
        </w:rPr>
      </w:pPr>
    </w:p>
    <w:p w14:paraId="3D7F557B" w14:textId="77777777" w:rsidR="000B2A55" w:rsidRDefault="000B2A55" w:rsidP="005C10FF">
      <w:pPr>
        <w:spacing w:after="0"/>
        <w:jc w:val="both"/>
        <w:rPr>
          <w:rFonts w:eastAsiaTheme="minorEastAsia"/>
        </w:rPr>
      </w:pPr>
    </w:p>
    <w:p w14:paraId="4CAFD078" w14:textId="77777777" w:rsidR="000B2A55" w:rsidRDefault="000B2A55" w:rsidP="005C10FF">
      <w:pPr>
        <w:spacing w:after="0"/>
        <w:jc w:val="both"/>
        <w:rPr>
          <w:rFonts w:eastAsiaTheme="minorEastAsia"/>
        </w:rPr>
      </w:pPr>
    </w:p>
    <w:p w14:paraId="3A7DD106" w14:textId="77777777" w:rsidR="000B2A55" w:rsidRDefault="000B2A55" w:rsidP="005C10FF">
      <w:pPr>
        <w:spacing w:after="0"/>
        <w:jc w:val="both"/>
        <w:rPr>
          <w:rFonts w:eastAsiaTheme="minorEastAsia"/>
        </w:rPr>
      </w:pPr>
    </w:p>
    <w:p w14:paraId="3882CBE9" w14:textId="77777777" w:rsidR="000B2A55" w:rsidRDefault="000B2A55" w:rsidP="005C10FF">
      <w:pPr>
        <w:spacing w:after="0"/>
        <w:jc w:val="both"/>
        <w:rPr>
          <w:rFonts w:eastAsiaTheme="minorEastAsia"/>
        </w:rPr>
      </w:pPr>
    </w:p>
    <w:p w14:paraId="615924EF" w14:textId="03615026" w:rsidR="000B2A55" w:rsidRDefault="000B2A55" w:rsidP="005C10FF">
      <w:pPr>
        <w:spacing w:after="0"/>
        <w:jc w:val="both"/>
        <w:rPr>
          <w:rFonts w:eastAsiaTheme="minorEastAsia"/>
        </w:rPr>
      </w:pPr>
    </w:p>
    <w:p w14:paraId="51397F11" w14:textId="6EC44569" w:rsidR="000B2A55" w:rsidRDefault="000048D8" w:rsidP="005C10FF">
      <w:pPr>
        <w:spacing w:after="0"/>
        <w:jc w:val="both"/>
        <w:rPr>
          <w:rFonts w:eastAsiaTheme="minorEastAsia"/>
        </w:rPr>
      </w:pPr>
      <w:proofErr w:type="gramStart"/>
      <w:r>
        <w:rPr>
          <w:rFonts w:eastAsiaTheme="minorEastAsia"/>
        </w:rPr>
        <w:t>zzz</w:t>
      </w:r>
      <w:proofErr w:type="gramEnd"/>
    </w:p>
    <w:p w14:paraId="312A41B7" w14:textId="77777777" w:rsidR="000B2A55" w:rsidRDefault="000B2A55" w:rsidP="005C10FF">
      <w:pPr>
        <w:spacing w:after="0"/>
        <w:jc w:val="both"/>
        <w:rPr>
          <w:rFonts w:eastAsiaTheme="minorEastAsia"/>
        </w:rPr>
      </w:pPr>
    </w:p>
    <w:p w14:paraId="3EE2F93D" w14:textId="77777777" w:rsidR="000B2A55" w:rsidRDefault="000B2A55" w:rsidP="000B2A55">
      <w:pPr>
        <w:spacing w:after="0"/>
      </w:pPr>
    </w:p>
    <w:p w14:paraId="6E0DC113" w14:textId="77777777" w:rsidR="000B2A55" w:rsidRDefault="000B2A55" w:rsidP="000B2A55">
      <w:pPr>
        <w:spacing w:after="0"/>
      </w:pPr>
    </w:p>
    <w:p w14:paraId="59271D6B" w14:textId="77777777" w:rsidR="000B2A55" w:rsidRDefault="000B2A55" w:rsidP="000B2A55">
      <w:pPr>
        <w:spacing w:after="0"/>
      </w:pPr>
    </w:p>
    <w:p w14:paraId="44C36F16" w14:textId="77777777" w:rsidR="000B2A55" w:rsidRDefault="000B2A55" w:rsidP="000B2A55">
      <w:pPr>
        <w:spacing w:after="0"/>
      </w:pPr>
    </w:p>
    <w:p w14:paraId="7D4F84DC" w14:textId="77777777" w:rsidR="000B2A55" w:rsidRDefault="000B2A55" w:rsidP="000B2A55">
      <w:pPr>
        <w:spacing w:after="0"/>
      </w:pPr>
    </w:p>
    <w:p w14:paraId="5EB71921" w14:textId="77777777" w:rsidR="000B2A55" w:rsidRDefault="000B2A55" w:rsidP="000B2A55">
      <w:pPr>
        <w:spacing w:after="0"/>
      </w:pPr>
    </w:p>
    <w:p w14:paraId="3531852C" w14:textId="77777777" w:rsidR="00C36758" w:rsidRDefault="00C36758" w:rsidP="00C36758">
      <w:pPr>
        <w:ind w:left="360"/>
        <w:jc w:val="center"/>
      </w:pPr>
    </w:p>
    <w:p w14:paraId="2166B9DC" w14:textId="24A491A3" w:rsidR="00C36758" w:rsidRDefault="005A1283" w:rsidP="00C36758">
      <w:pPr>
        <w:ind w:left="360"/>
        <w:jc w:val="center"/>
      </w:pPr>
      <w:r>
        <w:t xml:space="preserve">Graphique </w:t>
      </w:r>
      <w:r w:rsidR="00BB7176">
        <w:rPr>
          <w:rFonts w:eastAsiaTheme="minorEastAsia"/>
        </w:rPr>
        <w:t xml:space="preserve">de OA en fonction de OC </w:t>
      </w:r>
      <w:r w:rsidR="00BB7176">
        <w:rPr>
          <w:rFonts w:eastAsiaTheme="minorEastAsia"/>
        </w:rPr>
        <w:tab/>
      </w:r>
      <w:r w:rsidR="00BB7176">
        <w:rPr>
          <w:rFonts w:eastAsiaTheme="minorEastAsia"/>
        </w:rPr>
        <w:tab/>
      </w:r>
      <w:r w:rsidR="00BB7176">
        <w:rPr>
          <w:rFonts w:eastAsiaTheme="minorEastAsia"/>
        </w:rPr>
        <w:tab/>
        <w:t>Graphique de y en fonction de x</w:t>
      </w:r>
    </w:p>
    <w:p w14:paraId="4AD9CA33" w14:textId="77777777" w:rsidR="000B2A55" w:rsidRDefault="000B2A55" w:rsidP="000B2A55">
      <w:pPr>
        <w:spacing w:after="0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3675"/>
      </w:tblGrid>
      <w:tr w:rsidR="00643F4A" w14:paraId="3E52D658" w14:textId="77777777" w:rsidTr="00643F4A">
        <w:tc>
          <w:tcPr>
            <w:tcW w:w="5387" w:type="dxa"/>
          </w:tcPr>
          <w:p w14:paraId="7C1C4EC2" w14:textId="27D71D97" w:rsidR="00643F4A" w:rsidRDefault="00643F4A" w:rsidP="000B2A55">
            <w:proofErr w:type="gramStart"/>
            <w:r w:rsidRPr="00B9377A">
              <w:t>y</w:t>
            </w:r>
            <w:proofErr w:type="gramEnd"/>
            <w:r w:rsidRPr="00B9377A">
              <w:t>=x+(1/OF')</w:t>
            </w:r>
          </w:p>
        </w:tc>
        <w:tc>
          <w:tcPr>
            <w:tcW w:w="3675" w:type="dxa"/>
          </w:tcPr>
          <w:p w14:paraId="650650B3" w14:textId="0A4149DF" w:rsidR="00643F4A" w:rsidRDefault="00643F4A" w:rsidP="000B2A55">
            <w:proofErr w:type="gramStart"/>
            <w:r w:rsidRPr="00B9377A">
              <w:t>y</w:t>
            </w:r>
            <w:proofErr w:type="gramEnd"/>
            <w:r w:rsidRPr="00B9377A">
              <w:t>=</w:t>
            </w:r>
            <w:proofErr w:type="spellStart"/>
            <w:r w:rsidRPr="00B9377A">
              <w:t>x+C</w:t>
            </w:r>
            <w:proofErr w:type="spellEnd"/>
          </w:p>
        </w:tc>
      </w:tr>
      <w:tr w:rsidR="00643F4A" w14:paraId="25ACE0E1" w14:textId="77777777" w:rsidTr="00643F4A">
        <w:tc>
          <w:tcPr>
            <w:tcW w:w="5387" w:type="dxa"/>
          </w:tcPr>
          <w:p w14:paraId="0AF5B65A" w14:textId="3784022D" w:rsidR="00643F4A" w:rsidRDefault="00643F4A" w:rsidP="000B2A55">
            <w:r w:rsidRPr="0054419F">
              <w:t>OF'</w:t>
            </w:r>
            <w:proofErr w:type="gramStart"/>
            <w:r w:rsidRPr="0054419F">
              <w:t>=(</w:t>
            </w:r>
            <w:proofErr w:type="gramEnd"/>
            <w:r w:rsidRPr="0054419F">
              <w:t>204 ±03)</w:t>
            </w:r>
            <w:r>
              <w:t>mm</w:t>
            </w:r>
          </w:p>
        </w:tc>
        <w:tc>
          <w:tcPr>
            <w:tcW w:w="3675" w:type="dxa"/>
          </w:tcPr>
          <w:p w14:paraId="0F616002" w14:textId="6EFE7F42" w:rsidR="00643F4A" w:rsidRDefault="00643F4A" w:rsidP="000B2A55">
            <w:r w:rsidRPr="0054419F">
              <w:t>C</w:t>
            </w:r>
            <w:proofErr w:type="gramStart"/>
            <w:r w:rsidRPr="0054419F">
              <w:t>=(</w:t>
            </w:r>
            <w:proofErr w:type="gramEnd"/>
            <w:r>
              <w:t>0.00</w:t>
            </w:r>
            <w:r w:rsidRPr="0054419F">
              <w:t>490 ±</w:t>
            </w:r>
            <w:r>
              <w:t>0.0</w:t>
            </w:r>
            <w:r w:rsidRPr="0054419F">
              <w:t>08)</w:t>
            </w:r>
            <w:r>
              <w:t>mm</w:t>
            </w:r>
          </w:p>
        </w:tc>
      </w:tr>
    </w:tbl>
    <w:p w14:paraId="5C5E6B79" w14:textId="77777777" w:rsidR="000B2A55" w:rsidRDefault="000B2A55" w:rsidP="005C10FF">
      <w:pPr>
        <w:spacing w:after="0"/>
        <w:jc w:val="both"/>
        <w:rPr>
          <w:rFonts w:eastAsiaTheme="minorEastAsia"/>
        </w:rPr>
      </w:pPr>
    </w:p>
    <w:p w14:paraId="6BC78260" w14:textId="5DD55659" w:rsidR="00446E43" w:rsidRDefault="005A0E49" w:rsidP="005C10FF">
      <w:pPr>
        <w:spacing w:after="0"/>
        <w:jc w:val="both"/>
        <w:rPr>
          <w:rFonts w:eastAsiaTheme="minorEastAsia"/>
        </w:rPr>
      </w:pPr>
      <w:r>
        <w:rPr>
          <w:rFonts w:eastAsiaTheme="minorEastAsia"/>
        </w:rPr>
        <w:t>On voit que la distance focale de la lentille est de 204</w:t>
      </w:r>
      <w:r w:rsidR="00E314D2" w:rsidRPr="00E314D2">
        <w:rPr>
          <w:rFonts w:eastAsiaTheme="minorEastAsia"/>
        </w:rPr>
        <w:t>±</w:t>
      </w:r>
      <w:r w:rsidR="00E314D2">
        <w:rPr>
          <w:rFonts w:eastAsiaTheme="minorEastAsia"/>
        </w:rPr>
        <w:t>3mm (en théorie 200mm)</w:t>
      </w:r>
      <w:r w:rsidR="00E86BF6">
        <w:rPr>
          <w:rFonts w:eastAsiaTheme="minorEastAsia"/>
        </w:rPr>
        <w:t xml:space="preserve"> et que la vergence est de </w:t>
      </w:r>
      <w:r w:rsidR="00C807B5">
        <w:rPr>
          <w:rFonts w:eastAsiaTheme="minorEastAsia"/>
        </w:rPr>
        <w:t xml:space="preserve">4 </w:t>
      </w:r>
      <m:oMath>
        <m:sSup>
          <m:sSupPr>
            <m:ctrlPr>
              <w:rPr>
                <w:rFonts w:ascii="Cambria Math" w:eastAsiaTheme="minorEastAsia" w:hAnsi="Cambria Math"/>
                <w:i/>
              </w:rPr>
            </m:ctrlPr>
          </m:sSupPr>
          <m:e>
            <m:r>
              <w:rPr>
                <w:rFonts w:ascii="Cambria Math" w:eastAsiaTheme="minorEastAsia" w:hAnsi="Cambria Math"/>
              </w:rPr>
              <m:t>m</m:t>
            </m:r>
          </m:e>
          <m:sup>
            <m:r>
              <w:rPr>
                <w:rFonts w:ascii="Cambria Math" w:eastAsiaTheme="minorEastAsia" w:hAnsi="Cambria Math"/>
              </w:rPr>
              <m:t>-1</m:t>
            </m:r>
          </m:sup>
        </m:sSup>
      </m:oMath>
      <w:r w:rsidR="00446E43">
        <w:rPr>
          <w:rFonts w:eastAsiaTheme="minorEastAsia"/>
        </w:rPr>
        <w:t xml:space="preserve">. </w:t>
      </w:r>
    </w:p>
    <w:p w14:paraId="6C2A75E2" w14:textId="77777777" w:rsidR="000B2A55" w:rsidRDefault="000B2A55" w:rsidP="005C10FF">
      <w:pPr>
        <w:spacing w:after="0"/>
        <w:jc w:val="both"/>
        <w:rPr>
          <w:rFonts w:eastAsiaTheme="minorEastAsia"/>
        </w:rPr>
      </w:pPr>
    </w:p>
    <w:p w14:paraId="4B12445C" w14:textId="55E272C3" w:rsidR="00260238" w:rsidRPr="002104F6" w:rsidRDefault="00260238" w:rsidP="002104F6">
      <w:pPr>
        <w:pStyle w:val="Titre3"/>
      </w:pPr>
      <w:r w:rsidRPr="002104F6">
        <w:t>La construction de Bouasse</w:t>
      </w:r>
    </w:p>
    <w:p w14:paraId="32CE5263" w14:textId="33F94561" w:rsidR="008C29C6" w:rsidRDefault="00090207" w:rsidP="005C10FF">
      <w:pPr>
        <w:jc w:val="both"/>
      </w:pPr>
      <w:r>
        <w:t xml:space="preserve">Par lecture graphique, on voit que le point d’intersection de toutes les droites est </w:t>
      </w:r>
      <w:r w:rsidR="009B4C0D">
        <w:t>P (</w:t>
      </w:r>
      <w:r w:rsidR="002A169B">
        <w:t>-20 ; 20)</w:t>
      </w:r>
      <w:r w:rsidR="000B2A55">
        <w:t>.</w:t>
      </w:r>
      <w:r w:rsidR="002A169B">
        <w:t xml:space="preserve"> On en </w:t>
      </w:r>
      <w:r w:rsidR="009B4C0D">
        <w:t>déduit</w:t>
      </w:r>
      <w:r w:rsidR="002A169B">
        <w:t xml:space="preserve"> que la distance focale est de 20 cm. </w:t>
      </w:r>
    </w:p>
    <w:p w14:paraId="6D8AB1CF" w14:textId="61CEE123" w:rsidR="00052BF6" w:rsidRDefault="00052BF6" w:rsidP="005C10FF">
      <w:pPr>
        <w:pStyle w:val="Corpsdetexte"/>
      </w:pPr>
      <w:r>
        <w:t xml:space="preserve">Si on prend </w:t>
      </w:r>
      <w:r w:rsidR="00670778">
        <w:t>la droite désignée</w:t>
      </w:r>
      <w:r>
        <w:t xml:space="preserve"> par une flèche verte, on voit que son coefficient directeur </w:t>
      </w:r>
      <w:r w:rsidR="00670778">
        <w:t>est</w:t>
      </w:r>
      <w:r>
        <w:t xml:space="preserve"> de 1, ce qui correspond bien à la réalité.</w:t>
      </w:r>
    </w:p>
    <w:p w14:paraId="021BD7B3" w14:textId="77777777" w:rsidR="00643F4A" w:rsidRDefault="00643F4A" w:rsidP="005C10FF">
      <w:pPr>
        <w:pStyle w:val="Corpsdetexte"/>
      </w:pPr>
    </w:p>
    <w:p w14:paraId="39C4F399" w14:textId="0FBD8446" w:rsidR="009B4C0D" w:rsidRPr="002104F6" w:rsidRDefault="009B4C0D" w:rsidP="002104F6">
      <w:pPr>
        <w:rPr>
          <w:b/>
          <w:bCs/>
        </w:rPr>
      </w:pPr>
      <w:r w:rsidRPr="002104F6">
        <w:rPr>
          <w:b/>
          <w:bCs/>
        </w:rPr>
        <w:lastRenderedPageBreak/>
        <w:t xml:space="preserve">La </w:t>
      </w:r>
      <w:r w:rsidR="00670778" w:rsidRPr="002104F6">
        <w:rPr>
          <w:b/>
          <w:bCs/>
        </w:rPr>
        <w:t>méthode</w:t>
      </w:r>
      <w:r w:rsidRPr="002104F6">
        <w:rPr>
          <w:b/>
          <w:bCs/>
        </w:rPr>
        <w:t xml:space="preserve"> de Bessel</w:t>
      </w:r>
    </w:p>
    <w:p w14:paraId="5A656447" w14:textId="5EA4E1F4" w:rsidR="00670778" w:rsidRDefault="001C4424" w:rsidP="005C10FF">
      <w:pPr>
        <w:jc w:val="both"/>
      </w:pPr>
      <w:r>
        <w:t>S</w:t>
      </w:r>
      <w:r w:rsidR="000B2A55">
        <w:t>i</w:t>
      </w:r>
      <w:r>
        <w:t xml:space="preserve"> on effectue le calcul avec </w:t>
      </w:r>
      <w:r w:rsidR="008348FB">
        <w:t>toutes les données</w:t>
      </w:r>
      <w:r>
        <w:t xml:space="preserve"> pour la </w:t>
      </w:r>
      <w:r w:rsidR="008348FB">
        <w:t>méthode</w:t>
      </w:r>
      <w:r>
        <w:t xml:space="preserve"> de Bessel avec la formule : </w:t>
      </w:r>
    </w:p>
    <w:p w14:paraId="37BCDE06" w14:textId="0D6EE140" w:rsidR="001C4424" w:rsidRPr="00670778" w:rsidRDefault="00000000" w:rsidP="005C10FF">
      <w:pPr>
        <w:jc w:val="both"/>
      </w:pPr>
      <m:oMathPara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f</m:t>
              </m:r>
            </m:e>
            <m:sup>
              <m: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-d²</m:t>
              </m:r>
            </m:num>
            <m:den>
              <m:r>
                <w:rPr>
                  <w:rFonts w:ascii="Cambria Math" w:hAnsi="Cambria Math"/>
                </w:rPr>
                <m:t>4D</m:t>
              </m:r>
            </m:den>
          </m:f>
        </m:oMath>
      </m:oMathPara>
    </w:p>
    <w:p w14:paraId="2881DC83" w14:textId="585F4364" w:rsidR="009B4C0D" w:rsidRDefault="00EC4F13" w:rsidP="005C10FF">
      <w:pPr>
        <w:jc w:val="both"/>
      </w:pPr>
      <w:r>
        <w:t xml:space="preserve">Où : </w:t>
      </w:r>
    </w:p>
    <w:p w14:paraId="4DD71285" w14:textId="4F674917" w:rsidR="00EC4F13" w:rsidRDefault="00EC4F13" w:rsidP="005C10FF">
      <w:pPr>
        <w:pStyle w:val="Paragraphedeliste"/>
        <w:numPr>
          <w:ilvl w:val="0"/>
          <w:numId w:val="3"/>
        </w:numPr>
        <w:jc w:val="both"/>
      </w:pPr>
      <w:r>
        <w:t>D désigne la distance objet</w:t>
      </w:r>
      <w:r w:rsidR="00320220">
        <w:t>-</w:t>
      </w:r>
      <w:r>
        <w:t xml:space="preserve">écran </w:t>
      </w:r>
      <w:r w:rsidR="00597698">
        <w:t>et d la distance entre les deux positions de la lentille.</w:t>
      </w:r>
    </w:p>
    <w:p w14:paraId="547DB203" w14:textId="6090ADB2" w:rsidR="00320220" w:rsidRDefault="008348FB" w:rsidP="005C10FF">
      <w:pPr>
        <w:pStyle w:val="Paragraphedeliste"/>
        <w:numPr>
          <w:ilvl w:val="0"/>
          <w:numId w:val="3"/>
        </w:numPr>
        <w:jc w:val="both"/>
      </w:pPr>
      <w:proofErr w:type="gramStart"/>
      <w:r>
        <w:t>d</w:t>
      </w:r>
      <w:proofErr w:type="gramEnd"/>
      <w:r w:rsidR="00320220">
        <w:t xml:space="preserve"> désigne la distance </w:t>
      </w:r>
      <w:r w:rsidR="005B2C9C">
        <w:t>entre les deux positions de la lentille.</w:t>
      </w:r>
    </w:p>
    <w:p w14:paraId="6FDC931A" w14:textId="050E9474" w:rsidR="005B2C9C" w:rsidRDefault="005B2C9C" w:rsidP="005C10FF">
      <w:pPr>
        <w:pStyle w:val="Paragraphedeliste"/>
        <w:numPr>
          <w:ilvl w:val="0"/>
          <w:numId w:val="3"/>
        </w:numPr>
        <w:jc w:val="both"/>
      </w:pPr>
      <w:proofErr w:type="gramStart"/>
      <w:r>
        <w:t>f</w:t>
      </w:r>
      <w:proofErr w:type="gramEnd"/>
      <w:r>
        <w:t>’ désigne la distance focale de la lentille.</w:t>
      </w:r>
    </w:p>
    <w:p w14:paraId="03F93D60" w14:textId="77777777" w:rsidR="007C28AB" w:rsidRDefault="007C28AB" w:rsidP="007C28AB">
      <w:pPr>
        <w:pStyle w:val="Paragraphedeliste"/>
        <w:jc w:val="both"/>
      </w:pPr>
    </w:p>
    <w:p w14:paraId="3A979729" w14:textId="791785C6" w:rsidR="005B2C9C" w:rsidRDefault="007C28AB" w:rsidP="00365AF8">
      <w:pPr>
        <w:jc w:val="both"/>
      </w:pPr>
      <w:r>
        <w:t>Alors o</w:t>
      </w:r>
      <w:r w:rsidR="005B2C9C">
        <w:t xml:space="preserve">n a </w:t>
      </w:r>
      <w:r w:rsidR="009436B6">
        <w:t>des distances focales qui varient</w:t>
      </w:r>
      <w:r w:rsidR="00365AF8">
        <w:t>,</w:t>
      </w:r>
      <w:r w:rsidR="009436B6">
        <w:t xml:space="preserve"> mais on voit qu’elles s’approchent de 200 mm, ce qui est censé être la distance focale théorique de la lentille.</w:t>
      </w:r>
    </w:p>
    <w:p w14:paraId="216BB140" w14:textId="610B8AD2" w:rsidR="00A74346" w:rsidRDefault="00A74346" w:rsidP="00365AF8">
      <w:pPr>
        <w:jc w:val="both"/>
      </w:pPr>
      <w:r>
        <w:t xml:space="preserve">Lorsque D = </w:t>
      </w:r>
      <w:r w:rsidR="001F2A9C">
        <w:t>80</w:t>
      </w:r>
      <w:r w:rsidR="00365AF8">
        <w:t xml:space="preserve"> </w:t>
      </w:r>
      <w:r w:rsidR="001F2A9C">
        <w:t>cm</w:t>
      </w:r>
      <w:r w:rsidR="00365AF8">
        <w:t>,</w:t>
      </w:r>
      <w:r w:rsidR="001F2A9C">
        <w:t xml:space="preserve"> alors il n’y a plus qu’une seule position de la lentille</w:t>
      </w:r>
      <w:r w:rsidR="004F5091">
        <w:t>,</w:t>
      </w:r>
      <w:r w:rsidR="001F2A9C">
        <w:t xml:space="preserve"> </w:t>
      </w:r>
      <w:r w:rsidR="008348FB">
        <w:t>à</w:t>
      </w:r>
      <w:r w:rsidR="001F2A9C">
        <w:t xml:space="preserve"> savoir </w:t>
      </w:r>
      <w:r w:rsidR="008348FB">
        <w:t>à</w:t>
      </w:r>
      <w:r w:rsidR="001F2A9C">
        <w:t xml:space="preserve"> 40 cm</w:t>
      </w:r>
      <w:r w:rsidR="00BB5FF9">
        <w:t xml:space="preserve"> </w:t>
      </w:r>
      <w:r w:rsidR="009663D0">
        <w:t xml:space="preserve">on obtient une distance focale de </w:t>
      </w:r>
      <w:r w:rsidR="00712003">
        <w:t>200 mm.</w:t>
      </w:r>
    </w:p>
    <w:p w14:paraId="2A386B5B" w14:textId="4992C22F" w:rsidR="00712003" w:rsidRDefault="0037621C" w:rsidP="005C10FF">
      <w:pPr>
        <w:ind w:left="360"/>
        <w:jc w:val="both"/>
      </w:pPr>
      <w:r w:rsidRPr="0037621C">
        <w:rPr>
          <w:noProof/>
        </w:rPr>
        <w:drawing>
          <wp:anchor distT="0" distB="0" distL="114300" distR="114300" simplePos="0" relativeHeight="251672575" behindDoc="1" locked="0" layoutInCell="1" allowOverlap="1" wp14:anchorId="1E305374" wp14:editId="68AAF51E">
            <wp:simplePos x="0" y="0"/>
            <wp:positionH relativeFrom="column">
              <wp:posOffset>1278338</wp:posOffset>
            </wp:positionH>
            <wp:positionV relativeFrom="paragraph">
              <wp:posOffset>135255</wp:posOffset>
            </wp:positionV>
            <wp:extent cx="3490622" cy="2655774"/>
            <wp:effectExtent l="0" t="0" r="0" b="0"/>
            <wp:wrapNone/>
            <wp:docPr id="1918767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76771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90622" cy="2655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4F5B9" w14:textId="2E58FCED" w:rsidR="007C28AB" w:rsidRDefault="007C28AB" w:rsidP="005C10FF">
      <w:pPr>
        <w:ind w:left="360"/>
        <w:jc w:val="both"/>
      </w:pPr>
    </w:p>
    <w:p w14:paraId="0ACEBA69" w14:textId="77777777" w:rsidR="007C28AB" w:rsidRDefault="007C28AB" w:rsidP="005C10FF">
      <w:pPr>
        <w:ind w:left="360"/>
        <w:jc w:val="both"/>
      </w:pPr>
    </w:p>
    <w:p w14:paraId="0D0B3428" w14:textId="77777777" w:rsidR="007C28AB" w:rsidRDefault="007C28AB" w:rsidP="005C10FF">
      <w:pPr>
        <w:ind w:left="360"/>
        <w:jc w:val="both"/>
      </w:pPr>
    </w:p>
    <w:p w14:paraId="04C18FEE" w14:textId="77777777" w:rsidR="007C28AB" w:rsidRDefault="007C28AB" w:rsidP="00C36758">
      <w:pPr>
        <w:ind w:left="360"/>
        <w:jc w:val="center"/>
      </w:pPr>
    </w:p>
    <w:p w14:paraId="7E508203" w14:textId="77777777" w:rsidR="007C28AB" w:rsidRDefault="007C28AB" w:rsidP="00C36758">
      <w:pPr>
        <w:ind w:left="360"/>
        <w:jc w:val="center"/>
      </w:pPr>
    </w:p>
    <w:p w14:paraId="086F6135" w14:textId="77777777" w:rsidR="007C28AB" w:rsidRDefault="007C28AB" w:rsidP="00C36758">
      <w:pPr>
        <w:ind w:left="360"/>
        <w:jc w:val="center"/>
      </w:pPr>
    </w:p>
    <w:p w14:paraId="39B1E462" w14:textId="77777777" w:rsidR="007C28AB" w:rsidRDefault="007C28AB" w:rsidP="00C36758">
      <w:pPr>
        <w:ind w:left="360"/>
        <w:jc w:val="center"/>
      </w:pPr>
    </w:p>
    <w:p w14:paraId="48FE8384" w14:textId="77777777" w:rsidR="007C28AB" w:rsidRDefault="007C28AB" w:rsidP="00C36758">
      <w:pPr>
        <w:ind w:left="360"/>
        <w:jc w:val="center"/>
      </w:pPr>
    </w:p>
    <w:p w14:paraId="03FB9E89" w14:textId="77777777" w:rsidR="007C28AB" w:rsidRDefault="007C28AB" w:rsidP="00C36758">
      <w:pPr>
        <w:ind w:left="360"/>
        <w:jc w:val="center"/>
      </w:pPr>
    </w:p>
    <w:p w14:paraId="6BB46CFA" w14:textId="28C10E13" w:rsidR="00C36758" w:rsidRDefault="00C36758" w:rsidP="00C36758">
      <w:pPr>
        <w:ind w:left="360"/>
        <w:jc w:val="center"/>
      </w:pPr>
      <w:r>
        <w:t>Tableau de</w:t>
      </w:r>
      <w:r w:rsidR="00F729AF">
        <w:t>s ré</w:t>
      </w:r>
      <w:r w:rsidR="004904F0">
        <w:t xml:space="preserve">sultats obtenues avec la méthode </w:t>
      </w:r>
      <w:r w:rsidR="008754D5">
        <w:t>de Bessel</w:t>
      </w:r>
    </w:p>
    <w:p w14:paraId="1E7EBD85" w14:textId="77777777" w:rsidR="007C28AB" w:rsidRDefault="007C28AB" w:rsidP="005C10FF">
      <w:pPr>
        <w:ind w:left="360"/>
        <w:jc w:val="both"/>
      </w:pPr>
    </w:p>
    <w:p w14:paraId="56B47FDD" w14:textId="77777777" w:rsidR="007C28AB" w:rsidRDefault="007C28AB" w:rsidP="005C10FF">
      <w:pPr>
        <w:ind w:left="360"/>
        <w:jc w:val="both"/>
      </w:pPr>
    </w:p>
    <w:p w14:paraId="62CD7AC8" w14:textId="77777777" w:rsidR="007C28AB" w:rsidRDefault="007C28AB" w:rsidP="005C10FF">
      <w:pPr>
        <w:ind w:left="360"/>
        <w:jc w:val="both"/>
      </w:pPr>
    </w:p>
    <w:p w14:paraId="739AD32F" w14:textId="77777777" w:rsidR="00643F4A" w:rsidRDefault="00643F4A" w:rsidP="005C10FF">
      <w:pPr>
        <w:ind w:left="360"/>
        <w:jc w:val="both"/>
      </w:pPr>
    </w:p>
    <w:p w14:paraId="67F68169" w14:textId="77777777" w:rsidR="00643F4A" w:rsidRDefault="00643F4A" w:rsidP="005C10FF">
      <w:pPr>
        <w:ind w:left="360"/>
        <w:jc w:val="both"/>
      </w:pPr>
    </w:p>
    <w:p w14:paraId="120781DD" w14:textId="77777777" w:rsidR="00643F4A" w:rsidRDefault="00643F4A" w:rsidP="005C10FF">
      <w:pPr>
        <w:ind w:left="360"/>
        <w:jc w:val="both"/>
      </w:pPr>
    </w:p>
    <w:p w14:paraId="0D1C1C45" w14:textId="77777777" w:rsidR="00643F4A" w:rsidRDefault="00643F4A" w:rsidP="005C10FF">
      <w:pPr>
        <w:ind w:left="360"/>
        <w:jc w:val="both"/>
      </w:pPr>
    </w:p>
    <w:p w14:paraId="02C6AC26" w14:textId="394FF9EB" w:rsidR="00712003" w:rsidRDefault="00712003" w:rsidP="005C10FF">
      <w:pPr>
        <w:ind w:left="360"/>
        <w:jc w:val="both"/>
      </w:pPr>
    </w:p>
    <w:p w14:paraId="360B08C2" w14:textId="77777777" w:rsidR="0037621C" w:rsidRDefault="0037621C" w:rsidP="00643F4A">
      <w:pPr>
        <w:ind w:left="360"/>
        <w:jc w:val="both"/>
      </w:pPr>
    </w:p>
    <w:p w14:paraId="1FD8145C" w14:textId="3CB2E514" w:rsidR="004F5091" w:rsidRDefault="00712003" w:rsidP="00643F4A">
      <w:pPr>
        <w:ind w:left="360"/>
        <w:jc w:val="both"/>
      </w:pPr>
      <w:r>
        <w:lastRenderedPageBreak/>
        <w:t xml:space="preserve">Schéma de la situation optique </w:t>
      </w:r>
      <w:r w:rsidR="004F5091">
        <w:t xml:space="preserve">avec </w:t>
      </w:r>
      <w:r>
        <w:t xml:space="preserve">une </w:t>
      </w:r>
      <w:r w:rsidR="004F5091">
        <w:t xml:space="preserve">unique </w:t>
      </w:r>
      <w:r>
        <w:t>position de la lentille possible.</w:t>
      </w:r>
    </w:p>
    <w:p w14:paraId="567C7F66" w14:textId="3D8061D4" w:rsidR="004F5091" w:rsidRDefault="004F5091" w:rsidP="005C10FF">
      <w:pPr>
        <w:ind w:left="360"/>
        <w:jc w:val="both"/>
      </w:pPr>
      <w:r w:rsidRPr="00663635">
        <w:rPr>
          <w:noProof/>
        </w:rPr>
        <w:drawing>
          <wp:anchor distT="0" distB="0" distL="114300" distR="114300" simplePos="0" relativeHeight="251687936" behindDoc="0" locked="0" layoutInCell="1" allowOverlap="1" wp14:anchorId="0135D411" wp14:editId="09153FAF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5760720" cy="2870835"/>
            <wp:effectExtent l="0" t="0" r="0" b="5715"/>
            <wp:wrapNone/>
            <wp:docPr id="88346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461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F37F81" w14:textId="77777777" w:rsidR="004F5091" w:rsidRDefault="004F5091" w:rsidP="005C10FF">
      <w:pPr>
        <w:ind w:left="360"/>
        <w:jc w:val="both"/>
      </w:pPr>
    </w:p>
    <w:p w14:paraId="41A45A53" w14:textId="77777777" w:rsidR="004F5091" w:rsidRDefault="004F5091" w:rsidP="005C10FF">
      <w:pPr>
        <w:ind w:left="360"/>
        <w:jc w:val="both"/>
      </w:pPr>
    </w:p>
    <w:p w14:paraId="3C4A5EB6" w14:textId="77777777" w:rsidR="004F5091" w:rsidRDefault="004F5091" w:rsidP="005C10FF">
      <w:pPr>
        <w:ind w:left="360"/>
        <w:jc w:val="both"/>
      </w:pPr>
    </w:p>
    <w:p w14:paraId="4C3FC427" w14:textId="77777777" w:rsidR="004F5091" w:rsidRDefault="004F5091" w:rsidP="005C10FF">
      <w:pPr>
        <w:ind w:left="360"/>
        <w:jc w:val="both"/>
      </w:pPr>
    </w:p>
    <w:p w14:paraId="633FA0F6" w14:textId="77777777" w:rsidR="004F5091" w:rsidRDefault="004F5091" w:rsidP="005C10FF">
      <w:pPr>
        <w:ind w:left="360"/>
        <w:jc w:val="both"/>
      </w:pPr>
    </w:p>
    <w:p w14:paraId="47A8E2F5" w14:textId="77777777" w:rsidR="004F5091" w:rsidRDefault="004F5091" w:rsidP="005C10FF">
      <w:pPr>
        <w:ind w:left="360"/>
        <w:jc w:val="both"/>
      </w:pPr>
    </w:p>
    <w:p w14:paraId="0BBA91E7" w14:textId="77777777" w:rsidR="004F5091" w:rsidRDefault="004F5091" w:rsidP="005C10FF">
      <w:pPr>
        <w:ind w:left="360"/>
        <w:jc w:val="both"/>
      </w:pPr>
    </w:p>
    <w:p w14:paraId="23E3AE78" w14:textId="77777777" w:rsidR="004F5091" w:rsidRDefault="004F5091" w:rsidP="005C10FF">
      <w:pPr>
        <w:ind w:left="360"/>
        <w:jc w:val="both"/>
      </w:pPr>
    </w:p>
    <w:p w14:paraId="1B03EE3B" w14:textId="77777777" w:rsidR="004F5091" w:rsidRDefault="004F5091" w:rsidP="005C10FF">
      <w:pPr>
        <w:ind w:left="360"/>
        <w:jc w:val="both"/>
      </w:pPr>
    </w:p>
    <w:p w14:paraId="01D2DD7A" w14:textId="77777777" w:rsidR="00643F4A" w:rsidRDefault="00643F4A" w:rsidP="004F5091">
      <w:pPr>
        <w:pStyle w:val="Titre4"/>
      </w:pPr>
    </w:p>
    <w:p w14:paraId="23A509C7" w14:textId="5730AFBE" w:rsidR="00663635" w:rsidRPr="004F5091" w:rsidRDefault="00731C60" w:rsidP="004F5091">
      <w:pPr>
        <w:pStyle w:val="Titre4"/>
      </w:pPr>
      <w:r w:rsidRPr="004F5091">
        <w:t>Démonstration de la méthode de Be</w:t>
      </w:r>
      <w:r w:rsidR="007E63B9" w:rsidRPr="004F5091">
        <w:t>ssel</w:t>
      </w:r>
    </w:p>
    <w:p w14:paraId="2294B073" w14:textId="3A956E3B" w:rsidR="006B1D78" w:rsidRDefault="003C1037" w:rsidP="00CA0DFE">
      <w:pPr>
        <w:spacing w:after="0" w:line="276" w:lineRule="auto"/>
        <w:ind w:left="360"/>
        <w:jc w:val="both"/>
      </w:pPr>
      <w:r>
        <w:t>On a</w:t>
      </w:r>
      <w:r w:rsidR="004F5091">
        <w:t xml:space="preserve"> : </w:t>
      </w:r>
      <w:r w:rsidR="00000000">
        <w:pict w14:anchorId="23BE78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Titre : blanc - Description : {&quot;mathml&quot;:&quot;&lt;math xmlns=\&quot;http://www.w3.org/1998/Math/MathML\&quot; style=\&quot;font-family:stix;font-size:16px;\&quot;/&gt;&quot;,&quot;origin&quot;:&quot;MathType for Microsoft Add-in&quot;}" style="width:6pt;height:.55pt;visibility:visible;mso-left-percent:-10001;mso-top-percent:-10001;mso-position-horizontal:absolute;mso-position-horizontal-relative:char;mso-position-vertical:absolute;mso-position-vertical-relative:line;mso-left-percent:-10001;mso-top-percent:-10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"/>
        </w:pict>
      </w:r>
      <w:r>
        <w:rPr>
          <w:noProof/>
          <w:position w:val="-23"/>
        </w:rPr>
        <w:drawing>
          <wp:inline distT="0" distB="0" distL="0" distR="0" wp14:anchorId="76751477" wp14:editId="631F3767">
            <wp:extent cx="1488303" cy="341870"/>
            <wp:effectExtent l="0" t="0" r="0" b="0"/>
            <wp:docPr id="1753481435" name="Picture 1" descr="{&quot;mathml&quot;:&quot;&lt;math style=\&quot;font-family:stix;font-size:16px;\&quot; xmlns=\&quot;http://www.w3.org/1998/Math/MathML\&quot;&gt;&lt;mstyle mathsize=\&quot;16px\&quot;&gt;&lt;mfrac&gt;&lt;mn&gt;1&lt;/mn&gt;&lt;mover&gt;&lt;mrow&gt;&lt;mi&gt;O&lt;/mi&gt;&lt;mi&gt;A&lt;/mi&gt;&lt;mo&gt;'&lt;/mo&gt;&lt;/mrow&gt;&lt;mo&gt;&amp;#xAF;&lt;/mo&gt;&lt;/mover&gt;&lt;/mfrac&gt;&lt;mo&gt;-&lt;/mo&gt;&lt;mfrac&gt;&lt;mn&gt;1&lt;/mn&gt;&lt;mover&gt;&lt;mrow&gt;&lt;mi&gt;O&lt;/mi&gt;&lt;mi&gt;A&lt;/mi&gt;&lt;/mrow&gt;&lt;mo&gt;&amp;#xAF;&lt;/mo&gt;&lt;/mover&gt;&lt;/mfrac&gt;&lt;mo&gt;=&lt;/mo&gt;&lt;mfrac&gt;&lt;mn&gt;1&lt;/mn&gt;&lt;mover&gt;&lt;mrow&gt;&lt;mi&gt;O&lt;/mi&gt;&lt;mi&gt;F&lt;/mi&gt;&lt;mo&gt;'&lt;/mo&gt;&lt;/mrow&gt;&lt;mo&gt;&amp;#xAF;&lt;/mo&gt;&lt;/mover&gt;&lt;/mfrac&gt;&lt;mo&gt;=&lt;/mo&gt;&lt;mfrac&gt;&lt;mn&gt;1&lt;/mn&gt;&lt;mrow&gt;&lt;mi&gt;f&lt;/mi&gt;&lt;mo&gt;'&lt;/mo&gt;&lt;/mrow&gt;&lt;/mfrac&gt;&lt;/mstyle&gt;&lt;/math&gt;&quot;,&quot;origin&quot;:&quot;MathType for Microsoft Add-in&quot;}" title="numérateur de la fraction 1 au-dessus du dénominateur empilement O A apostrophe avec macron au-dessus fin de la fraction moins numérateur de la fraction 1 au-dessus du dénominateur empilement O A avec macron au-dessus fin de la fraction égal à numérateur de la fraction 1 au-dessus du dénominateur empilement O F apostrophe avec macron au-dessus fin de la fraction égal à numérateur de la fraction 1 au-dessus du dénominateur f apostrophe fin de la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6px;\&quot; xmlns=\&quot;http://www.w3.org/1998/Math/MathML\&quot;&gt;&lt;mstyle mathsize=\&quot;16px\&quot;&gt;&lt;mfrac&gt;&lt;mn&gt;1&lt;/mn&gt;&lt;mover&gt;&lt;mrow&gt;&lt;mi&gt;O&lt;/mi&gt;&lt;mi&gt;A&lt;/mi&gt;&lt;mo&gt;'&lt;/mo&gt;&lt;/mrow&gt;&lt;mo&gt;&amp;#xAF;&lt;/mo&gt;&lt;/mover&gt;&lt;/mfrac&gt;&lt;mo&gt;-&lt;/mo&gt;&lt;mfrac&gt;&lt;mn&gt;1&lt;/mn&gt;&lt;mover&gt;&lt;mrow&gt;&lt;mi&gt;O&lt;/mi&gt;&lt;mi&gt;A&lt;/mi&gt;&lt;/mrow&gt;&lt;mo&gt;&amp;#xAF;&lt;/mo&gt;&lt;/mover&gt;&lt;/mfrac&gt;&lt;mo&gt;=&lt;/mo&gt;&lt;mfrac&gt;&lt;mn&gt;1&lt;/mn&gt;&lt;mover&gt;&lt;mrow&gt;&lt;mi&gt;O&lt;/mi&gt;&lt;mi&gt;F&lt;/mi&gt;&lt;mo&gt;'&lt;/mo&gt;&lt;/mrow&gt;&lt;mo&gt;&amp;#xAF;&lt;/mo&gt;&lt;/mover&gt;&lt;/mfrac&gt;&lt;mo&gt;=&lt;/mo&gt;&lt;mfrac&gt;&lt;mn&gt;1&lt;/mn&gt;&lt;mrow&gt;&lt;mi&gt;f&lt;/mi&gt;&lt;mo&gt;'&lt;/mo&gt;&lt;/mrow&gt;&lt;/mfrac&gt;&lt;/mstyle&gt;&lt;/math&gt;&quot;,&quot;origin&quot;:&quot;MathType for Microsoft Add-in&quot;}" title="numérateur de la fraction 1 au-dessus du dénominateur empilement O A apostrophe avec macron au-dessus fin de la fraction moins numérateur de la fraction 1 au-dessus du dénominateur empilement O A avec macron au-dessus fin de la fraction égal à numérateur de la fraction 1 au-dessus du dénominateur empilement O F apostrophe avec macron au-dessus fin de la fraction égal à numérateur de la fraction 1 au-dessus du dénominateur f apostrophe fin de la fractio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303" cy="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B1D78">
        <w:t xml:space="preserve"> (relation de conjugaison de </w:t>
      </w:r>
      <w:proofErr w:type="gramStart"/>
      <w:r w:rsidR="006B1D78">
        <w:t>Descartes )</w:t>
      </w:r>
      <w:proofErr w:type="gramEnd"/>
    </w:p>
    <w:p w14:paraId="7E7AD476" w14:textId="3B598FC9" w:rsidR="006B1D78" w:rsidRDefault="005F6A32" w:rsidP="00CA0DFE">
      <w:pPr>
        <w:spacing w:after="0" w:line="276" w:lineRule="auto"/>
        <w:ind w:left="360"/>
        <w:jc w:val="both"/>
      </w:pPr>
      <w:r>
        <w:t xml:space="preserve">La distance objet écran D est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AA</m:t>
            </m:r>
          </m:e>
        </m:acc>
        <m:r>
          <w:rPr>
            <w:rFonts w:ascii="Cambria Math" w:hAnsi="Cambria Math"/>
          </w:rPr>
          <m:t xml:space="preserve">. </m:t>
        </m:r>
      </m:oMath>
      <w:r w:rsidR="004F5091">
        <w:rPr>
          <w:rFonts w:eastAsiaTheme="minorEastAsia"/>
        </w:rPr>
        <w:t>O</w:t>
      </w:r>
      <w:r w:rsidR="000106FB">
        <w:rPr>
          <w:rFonts w:eastAsiaTheme="minorEastAsia"/>
        </w:rPr>
        <w:t xml:space="preserve">n pose </w:t>
      </w:r>
      <w:proofErr w:type="gramStart"/>
      <w:r w:rsidR="000106FB">
        <w:rPr>
          <w:rFonts w:eastAsiaTheme="minorEastAsia"/>
        </w:rPr>
        <w:t>a</w:t>
      </w:r>
      <w:proofErr w:type="gramEnd"/>
      <w:r w:rsidR="000106FB">
        <w:rPr>
          <w:rFonts w:eastAsiaTheme="minorEastAsia"/>
        </w:rPr>
        <w:t xml:space="preserve"> = </w:t>
      </w:r>
      <m:oMath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OA</m:t>
            </m:r>
          </m:e>
        </m:acc>
        <m:r>
          <w:rPr>
            <w:rFonts w:ascii="Cambria Math" w:eastAsiaTheme="minorEastAsia" w:hAnsi="Cambria Math"/>
          </w:rPr>
          <m:t xml:space="preserve"> et b=</m:t>
        </m:r>
        <m:acc>
          <m:accPr>
            <m:chr m:val="̅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OA'</m:t>
            </m:r>
          </m:e>
        </m:acc>
      </m:oMath>
      <w:r w:rsidR="004F5091">
        <w:rPr>
          <w:rFonts w:eastAsiaTheme="minorEastAsia"/>
        </w:rPr>
        <w:t>.</w:t>
      </w:r>
    </w:p>
    <w:p w14:paraId="02285E63" w14:textId="02A46137" w:rsidR="001A3FF0" w:rsidRDefault="00813DC5" w:rsidP="00CA0DFE">
      <w:pPr>
        <w:spacing w:after="0" w:line="276" w:lineRule="auto"/>
        <w:ind w:left="360"/>
        <w:jc w:val="both"/>
        <w:rPr>
          <w:rFonts w:eastAsiaTheme="minorEastAsia"/>
        </w:rPr>
      </w:pPr>
      <w:r>
        <w:t>Donc on a</w:t>
      </w:r>
      <w:r w:rsidR="004F5091">
        <w:t> :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b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a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f</m:t>
                </m:r>
              </m:e>
              <m:sup>
                <m:r>
                  <w:rPr>
                    <w:rFonts w:ascii="Cambria Math" w:hAnsi="Cambria Math"/>
                  </w:rPr>
                  <m:t>'</m:t>
                </m:r>
              </m:sup>
            </m:sSup>
          </m:den>
        </m:f>
      </m:oMath>
      <w:r w:rsidR="00EB1486">
        <w:rPr>
          <w:rFonts w:eastAsiaTheme="minorEastAsia"/>
        </w:rPr>
        <w:t xml:space="preserve"> </w:t>
      </w:r>
      <w:r w:rsidR="004F11C8">
        <w:rPr>
          <w:noProof/>
          <w:position w:val="-23"/>
        </w:rPr>
        <w:drawing>
          <wp:inline distT="0" distB="0" distL="0" distR="0" wp14:anchorId="6BDEDABC" wp14:editId="72631EDF">
            <wp:extent cx="1729946" cy="341870"/>
            <wp:effectExtent l="0" t="0" r="0" b="0"/>
            <wp:docPr id="1" name="Picture 1" descr="{&quot;mathml&quot;:&quot;&lt;math style=\&quot;font-family:stix;font-size:16px;\&quot; xmlns=\&quot;http://www.w3.org/1998/Math/MathML\&quot;&gt;&lt;mstyle mathsize=\&quot;16px\&quot;&gt;&lt;mo&gt;&amp;#x21D4;&lt;/mo&gt;&lt;mfrac&gt;&lt;mn&gt;1&lt;/mn&gt;&lt;mi&gt;b&lt;/mi&gt;&lt;/mfrac&gt;&lt;mo&gt;=&lt;/mo&gt;&lt;mfrac&gt;&lt;mn&gt;1&lt;/mn&gt;&lt;mrow&gt;&lt;mi&gt;f&lt;/mi&gt;&lt;mo&gt;'&lt;/mo&gt;&lt;/mrow&gt;&lt;/mfrac&gt;&lt;mo&gt;+&lt;/mo&gt;&lt;mfrac&gt;&lt;mn&gt;1&lt;/mn&gt;&lt;mi&gt;a&lt;/mi&gt;&lt;/mfrac&gt;&lt;mo&gt;&amp;#x21D4;&lt;/mo&gt;&lt;mi&gt;b&lt;/mi&gt;&lt;mo&gt;=&lt;/mo&gt;&lt;mfrac&gt;&lt;mrow&gt;&lt;mi&gt;f&lt;/mi&gt;&lt;mo&gt;'&lt;/mo&gt;&lt;mi&gt;a&lt;/mi&gt;&lt;/mrow&gt;&lt;mrow&gt;&lt;mi&gt;f&lt;/mi&gt;&lt;mo&gt;'&lt;/mo&gt;&lt;mo&gt;+&lt;/mo&gt;&lt;mi&gt;a&lt;/mi&gt;&lt;/mrow&gt;&lt;/mfrac&gt;&lt;/mstyle&gt;&lt;/math&gt;&quot;,&quot;origin&quot;:&quot;MathType for Microsoft Add-in&quot;}" title="double flèche bilatérale 1 sur b égal à numérateur de la fraction 1 au-dessus du dénominateur f apostrophe fin de la fraction plus 1 sur a double flèche bilatérale b égal à numérateur de la fraction f apostrophe a au-dessus du dénominateur f apostrophe plus a fin de la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6px;\&quot; xmlns=\&quot;http://www.w3.org/1998/Math/MathML\&quot;&gt;&lt;mstyle mathsize=\&quot;16px\&quot;&gt;&lt;mo&gt;&amp;#x21D4;&lt;/mo&gt;&lt;mfrac&gt;&lt;mn&gt;1&lt;/mn&gt;&lt;mi&gt;b&lt;/mi&gt;&lt;/mfrac&gt;&lt;mo&gt;=&lt;/mo&gt;&lt;mfrac&gt;&lt;mn&gt;1&lt;/mn&gt;&lt;mrow&gt;&lt;mi&gt;f&lt;/mi&gt;&lt;mo&gt;'&lt;/mo&gt;&lt;/mrow&gt;&lt;/mfrac&gt;&lt;mo&gt;+&lt;/mo&gt;&lt;mfrac&gt;&lt;mn&gt;1&lt;/mn&gt;&lt;mi&gt;a&lt;/mi&gt;&lt;/mfrac&gt;&lt;mo&gt;&amp;#x21D4;&lt;/mo&gt;&lt;mi&gt;b&lt;/mi&gt;&lt;mo&gt;=&lt;/mo&gt;&lt;mfrac&gt;&lt;mrow&gt;&lt;mi&gt;f&lt;/mi&gt;&lt;mo&gt;'&lt;/mo&gt;&lt;mi&gt;a&lt;/mi&gt;&lt;/mrow&gt;&lt;mrow&gt;&lt;mi&gt;f&lt;/mi&gt;&lt;mo&gt;'&lt;/mo&gt;&lt;mo&gt;+&lt;/mo&gt;&lt;mi&gt;a&lt;/mi&gt;&lt;/mrow&gt;&lt;/mfrac&gt;&lt;/mstyle&gt;&lt;/math&gt;&quot;,&quot;origin&quot;:&quot;MathType for Microsoft Add-in&quot;}" title="double flèche bilatérale 1 sur b égal à numérateur de la fraction 1 au-dessus du dénominateur f apostrophe fin de la fraction plus 1 sur a double flèche bilatérale b égal à numérateur de la fraction f apostrophe a au-dessus du dénominateur f apostrophe plus a fin de la fractio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946" cy="34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B5128" w14:textId="1E55C9C6" w:rsidR="00D15712" w:rsidRDefault="00D15712" w:rsidP="00CA0DFE">
      <w:pPr>
        <w:spacing w:after="0" w:line="276" w:lineRule="auto"/>
        <w:ind w:left="360"/>
        <w:jc w:val="both"/>
      </w:pPr>
      <w:r>
        <w:t>Et</w:t>
      </w:r>
      <w:r w:rsidR="00CA0DFE">
        <w:t xml:space="preserve"> : </w:t>
      </w:r>
      <w:r w:rsidR="001F7562">
        <w:rPr>
          <w:noProof/>
          <w:position w:val="-1"/>
        </w:rPr>
        <w:drawing>
          <wp:inline distT="0" distB="0" distL="0" distR="0" wp14:anchorId="1A418D55" wp14:editId="737CAC34">
            <wp:extent cx="2063090" cy="154107"/>
            <wp:effectExtent l="0" t="0" r="0" b="0"/>
            <wp:docPr id="547608677" name="Picture 1" descr="{&quot;mathml&quot;:&quot;&lt;math style=\&quot;font-family:stix;font-size:16px;\&quot; xmlns=\&quot;http://www.w3.org/1998/Math/MathML\&quot;&gt;&lt;mstyle mathsize=\&quot;16px\&quot;&gt;&lt;mi&gt;D&lt;/mi&gt;&lt;mo&gt;&amp;#xA0;&lt;/mo&gt;&lt;mo&gt;=&lt;/mo&gt;&lt;mo&gt;&amp;#xA0;&lt;/mo&gt;&lt;menclose notation=\&quot;top\&quot;&gt;&lt;mi&gt;A&lt;/mi&gt;&lt;mi&gt;A&lt;/mi&gt;&lt;mo&gt;'&lt;/mo&gt;&lt;/menclose&gt;&lt;mo&gt;&amp;#xA0;&lt;/mo&gt;&lt;mo&gt;=&lt;/mo&gt;&lt;mo&gt;&amp;#xA0;&lt;/mo&gt;&lt;menclose notation=\&quot;top\&quot;&gt;&lt;mi&gt;O&lt;/mi&gt;&lt;mi&gt;A&lt;/mi&gt;&lt;mo&gt;'&lt;/mo&gt;&lt;/menclose&gt;&lt;mo&gt;-&lt;/mo&gt;&lt;menclose notation=\&quot;top\&quot;&gt;&lt;mi&gt;O&lt;/mi&gt;&lt;mi&gt;A&lt;/mi&gt;&lt;/menclose&gt;&lt;mo&gt;&amp;#xA0;&lt;/mo&gt;&lt;mo&gt;&amp;#x21D2;&lt;/mo&gt;&lt;mi&gt;b&lt;/mi&gt;&lt;mo&gt;&amp;#xA0;&lt;/mo&gt;&lt;mo&gt;=&lt;/mo&gt;&lt;mo&gt;&amp;#xA0;&lt;/mo&gt;&lt;mi&gt;D&lt;/mi&gt;&lt;mo&gt;+&lt;/mo&gt;&lt;mi&gt;a&lt;/mi&gt;&lt;/mstyle&gt;&lt;/math&gt;&quot;,&quot;origin&quot;:&quot;MathType for Microsoft Add-in&quot;}" title="D espace égal à espace trait sur englobant A A apostrophe fin espace égal à espace trait sur englobant O A apostrophe fin moins trait sur englobant O A fin espace double flèche vers la droite b espace égal à espace D plus 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6px;\&quot; xmlns=\&quot;http://www.w3.org/1998/Math/MathML\&quot;&gt;&lt;mstyle mathsize=\&quot;16px\&quot;&gt;&lt;mi&gt;D&lt;/mi&gt;&lt;mo&gt;&amp;#xA0;&lt;/mo&gt;&lt;mo&gt;=&lt;/mo&gt;&lt;mo&gt;&amp;#xA0;&lt;/mo&gt;&lt;menclose notation=\&quot;top\&quot;&gt;&lt;mi&gt;A&lt;/mi&gt;&lt;mi&gt;A&lt;/mi&gt;&lt;mo&gt;'&lt;/mo&gt;&lt;/menclose&gt;&lt;mo&gt;&amp;#xA0;&lt;/mo&gt;&lt;mo&gt;=&lt;/mo&gt;&lt;mo&gt;&amp;#xA0;&lt;/mo&gt;&lt;menclose notation=\&quot;top\&quot;&gt;&lt;mi&gt;O&lt;/mi&gt;&lt;mi&gt;A&lt;/mi&gt;&lt;mo&gt;'&lt;/mo&gt;&lt;/menclose&gt;&lt;mo&gt;-&lt;/mo&gt;&lt;menclose notation=\&quot;top\&quot;&gt;&lt;mi&gt;O&lt;/mi&gt;&lt;mi&gt;A&lt;/mi&gt;&lt;/menclose&gt;&lt;mo&gt;&amp;#xA0;&lt;/mo&gt;&lt;mo&gt;&amp;#x21D2;&lt;/mo&gt;&lt;mi&gt;b&lt;/mi&gt;&lt;mo&gt;&amp;#xA0;&lt;/mo&gt;&lt;mo&gt;=&lt;/mo&gt;&lt;mo&gt;&amp;#xA0;&lt;/mo&gt;&lt;mi&gt;D&lt;/mi&gt;&lt;mo&gt;+&lt;/mo&gt;&lt;mi&gt;a&lt;/mi&gt;&lt;/mstyle&gt;&lt;/math&gt;&quot;,&quot;origin&quot;:&quot;MathType for Microsoft Add-in&quot;}" title="D espace égal à espace trait sur englobant A A apostrophe fin espace égal à espace trait sur englobant O A apostrophe fin moins trait sur englobant O A fin espace double flèche vers la droite b espace égal à espace D plus 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090" cy="15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0F12D" w14:textId="3BAB26B7" w:rsidR="009436B6" w:rsidRDefault="008B22CD" w:rsidP="00CA0DFE">
      <w:pPr>
        <w:spacing w:after="0" w:line="276" w:lineRule="auto"/>
        <w:ind w:left="360"/>
        <w:jc w:val="both"/>
      </w:pPr>
      <w:r>
        <w:t xml:space="preserve">Lorsque l’on combine les deux </w:t>
      </w:r>
      <w:r w:rsidR="000D202A">
        <w:t>équations</w:t>
      </w:r>
      <w:r w:rsidR="004F5091">
        <w:t>,</w:t>
      </w:r>
      <w:r>
        <w:t xml:space="preserve"> on a :</w:t>
      </w:r>
    </w:p>
    <w:p w14:paraId="0F695E38" w14:textId="4F06A8F4" w:rsidR="008B22CD" w:rsidRDefault="0018435A" w:rsidP="00CA0DFE">
      <w:pPr>
        <w:spacing w:after="0" w:line="276" w:lineRule="auto"/>
        <w:ind w:left="360"/>
        <w:jc w:val="both"/>
      </w:pPr>
      <w:r>
        <w:rPr>
          <w:noProof/>
          <w:position w:val="-85"/>
        </w:rPr>
        <w:drawing>
          <wp:inline distT="0" distB="0" distL="0" distR="0" wp14:anchorId="4D8C6B83" wp14:editId="2ACFC69E">
            <wp:extent cx="1735438" cy="1048951"/>
            <wp:effectExtent l="0" t="0" r="0" b="0"/>
            <wp:docPr id="1589482053" name="Picture 1" descr="{&quot;mathml&quot;:&quot;&lt;math style=\&quot;font-family:stix;font-size:16px;\&quot; xmlns=\&quot;http://www.w3.org/1998/Math/MathML\&quot;&gt;&lt;mstyle mathsize=\&quot;16px\&quot;&gt;&lt;mi&gt;D&lt;/mi&gt;&lt;mo&gt;&amp;#xA0;&lt;/mo&gt;&lt;mo&gt;+&lt;/mo&gt;&lt;mo&gt;&amp;#xA0;&lt;/mo&gt;&lt;mi&gt;a&lt;/mi&gt;&lt;mo&gt;&amp;#xA0;&lt;/mo&gt;&lt;mo&gt;=&lt;/mo&gt;&lt;mo&gt;&amp;#xA0;&lt;/mo&gt;&lt;mfrac&gt;&lt;mrow&gt;&lt;mi&gt;f&lt;/mi&gt;&lt;mo&gt;'&lt;/mo&gt;&lt;mi&gt;a&lt;/mi&gt;&lt;/mrow&gt;&lt;mrow&gt;&lt;mi&gt;f&lt;/mi&gt;&lt;mo&gt;'&lt;/mo&gt;&lt;mo&gt;+&lt;/mo&gt;&lt;mi&gt;a&lt;/mi&gt;&lt;/mrow&gt;&lt;/mfrac&gt;&lt;mspace linebreak=\&quot;newline\&quot;/&gt;&lt;mfenced&gt;&lt;mrow&gt;&lt;mi&gt;D&lt;/mi&gt;&lt;mo&gt;&amp;#xA0;&lt;/mo&gt;&lt;mo&gt;+&lt;/mo&gt;&lt;mo&gt;&amp;#xA0;&lt;/mo&gt;&lt;mi&gt;a&lt;/mi&gt;&lt;/mrow&gt;&lt;/mfenced&gt;&lt;mfenced&gt;&lt;mrow&gt;&lt;mi&gt;f&lt;/mi&gt;&lt;mo&gt;'&lt;/mo&gt;&lt;mo&gt;+&lt;/mo&gt;&lt;mi&gt;a&lt;/mi&gt;&lt;/mrow&gt;&lt;/mfenced&gt;&lt;mo&gt;=&lt;/mo&gt;&lt;mi&gt;f&lt;/mi&gt;&lt;mo&gt;'&lt;/mo&gt;&lt;mi&gt;a&lt;/mi&gt;&lt;mspace linebreak=\&quot;newline\&quot;/&gt;&lt;mi&gt;D&lt;/mi&gt;&lt;mi&gt;f&lt;/mi&gt;&lt;mo&gt;'&lt;/mo&gt;&lt;mo&gt;+&lt;/mo&gt;&lt;mi&gt;D&lt;/mi&gt;&lt;mi&gt;a&lt;/mi&gt;&lt;mo&gt;+&lt;/mo&gt;&lt;mi&gt;a&lt;/mi&gt;&lt;mi&gt;f&lt;/mi&gt;&lt;mo&gt;'&lt;/mo&gt;&lt;mo&gt;+&lt;/mo&gt;&lt;msup&gt;&lt;mi&gt;a&lt;/mi&gt;&lt;mn&gt;2&lt;/mn&gt;&lt;/msup&gt;&lt;mo&gt;-&lt;/mo&gt;&lt;mi&gt;f&lt;/mi&gt;&lt;mo&gt;'&lt;/mo&gt;&lt;mi&gt;a&lt;/mi&gt;&lt;mo&gt;=&lt;/mo&gt;&lt;mn&gt;0&lt;/mn&gt;&lt;mspace linebreak=\&quot;newline\&quot;/&gt;&lt;msup&gt;&lt;mi&gt;a&lt;/mi&gt;&lt;mn&gt;2&lt;/mn&gt;&lt;/msup&gt;&lt;mo&gt;+&lt;/mo&gt;&lt;mi&gt;D&lt;/mi&gt;&lt;mi&gt;a&lt;/mi&gt;&lt;mo&gt;+&lt;/mo&gt;&lt;mi&gt;D&lt;/mi&gt;&lt;mi&gt;f&lt;/mi&gt;&lt;mo&gt;'&lt;/mo&gt;&lt;mo&gt;=&lt;/mo&gt;&lt;mn&gt;0&lt;/mn&gt;&lt;/mstyle&gt;&lt;/math&gt;&quot;,&quot;origin&quot;:&quot;MathType for Microsoft Add-in&quot;}" title="D espace plus espace a espace égal à espace numérateur de la fraction f apostrophe a au-dessus du dénominateur f apostrophe plus a fin de la fraction&#10;ouvrir la parenthèse D espace plus espace a fermer la parenthèse ouvrir la parenthèse f apostrophe plus a fermer la parenthèse égal à f apostrophe a&#10;D f apostrophe plus D a plus a f apostrophe plus a au carré moins f apostrophe a égal à 0&#10;a au carré plus D a plus D f apostrophe égal à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6px;\&quot; xmlns=\&quot;http://www.w3.org/1998/Math/MathML\&quot;&gt;&lt;mstyle mathsize=\&quot;16px\&quot;&gt;&lt;mi&gt;D&lt;/mi&gt;&lt;mo&gt;&amp;#xA0;&lt;/mo&gt;&lt;mo&gt;+&lt;/mo&gt;&lt;mo&gt;&amp;#xA0;&lt;/mo&gt;&lt;mi&gt;a&lt;/mi&gt;&lt;mo&gt;&amp;#xA0;&lt;/mo&gt;&lt;mo&gt;=&lt;/mo&gt;&lt;mo&gt;&amp;#xA0;&lt;/mo&gt;&lt;mfrac&gt;&lt;mrow&gt;&lt;mi&gt;f&lt;/mi&gt;&lt;mo&gt;'&lt;/mo&gt;&lt;mi&gt;a&lt;/mi&gt;&lt;/mrow&gt;&lt;mrow&gt;&lt;mi&gt;f&lt;/mi&gt;&lt;mo&gt;'&lt;/mo&gt;&lt;mo&gt;+&lt;/mo&gt;&lt;mi&gt;a&lt;/mi&gt;&lt;/mrow&gt;&lt;/mfrac&gt;&lt;mspace linebreak=\&quot;newline\&quot;/&gt;&lt;mfenced&gt;&lt;mrow&gt;&lt;mi&gt;D&lt;/mi&gt;&lt;mo&gt;&amp;#xA0;&lt;/mo&gt;&lt;mo&gt;+&lt;/mo&gt;&lt;mo&gt;&amp;#xA0;&lt;/mo&gt;&lt;mi&gt;a&lt;/mi&gt;&lt;/mrow&gt;&lt;/mfenced&gt;&lt;mfenced&gt;&lt;mrow&gt;&lt;mi&gt;f&lt;/mi&gt;&lt;mo&gt;'&lt;/mo&gt;&lt;mo&gt;+&lt;/mo&gt;&lt;mi&gt;a&lt;/mi&gt;&lt;/mrow&gt;&lt;/mfenced&gt;&lt;mo&gt;=&lt;/mo&gt;&lt;mi&gt;f&lt;/mi&gt;&lt;mo&gt;'&lt;/mo&gt;&lt;mi&gt;a&lt;/mi&gt;&lt;mspace linebreak=\&quot;newline\&quot;/&gt;&lt;mi&gt;D&lt;/mi&gt;&lt;mi&gt;f&lt;/mi&gt;&lt;mo&gt;'&lt;/mo&gt;&lt;mo&gt;+&lt;/mo&gt;&lt;mi&gt;D&lt;/mi&gt;&lt;mi&gt;a&lt;/mi&gt;&lt;mo&gt;+&lt;/mo&gt;&lt;mi&gt;a&lt;/mi&gt;&lt;mi&gt;f&lt;/mi&gt;&lt;mo&gt;'&lt;/mo&gt;&lt;mo&gt;+&lt;/mo&gt;&lt;msup&gt;&lt;mi&gt;a&lt;/mi&gt;&lt;mn&gt;2&lt;/mn&gt;&lt;/msup&gt;&lt;mo&gt;-&lt;/mo&gt;&lt;mi&gt;f&lt;/mi&gt;&lt;mo&gt;'&lt;/mo&gt;&lt;mi&gt;a&lt;/mi&gt;&lt;mo&gt;=&lt;/mo&gt;&lt;mn&gt;0&lt;/mn&gt;&lt;mspace linebreak=\&quot;newline\&quot;/&gt;&lt;msup&gt;&lt;mi&gt;a&lt;/mi&gt;&lt;mn&gt;2&lt;/mn&gt;&lt;/msup&gt;&lt;mo&gt;+&lt;/mo&gt;&lt;mi&gt;D&lt;/mi&gt;&lt;mi&gt;a&lt;/mi&gt;&lt;mo&gt;+&lt;/mo&gt;&lt;mi&gt;D&lt;/mi&gt;&lt;mi&gt;f&lt;/mi&gt;&lt;mo&gt;'&lt;/mo&gt;&lt;mo&gt;=&lt;/mo&gt;&lt;mn&gt;0&lt;/mn&gt;&lt;/mstyle&gt;&lt;/math&gt;&quot;,&quot;origin&quot;:&quot;MathType for Microsoft Add-in&quot;}" title="D espace plus espace a espace égal à espace numérateur de la fraction f apostrophe a au-dessus du dénominateur f apostrophe plus a fin de la fraction&#10;ouvrir la parenthèse D espace plus espace a fermer la parenthèse ouvrir la parenthèse f apostrophe plus a fermer la parenthèse égal à f apostrophe a&#10;D f apostrophe plus D a plus a f apostrophe plus a au carré moins f apostrophe a égal à 0&#10;a au carré plus D a plus D f apostrophe égal à 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5438" cy="104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FDEE2" w14:textId="7791724D" w:rsidR="001866B5" w:rsidRDefault="001866B5" w:rsidP="00CA0DFE">
      <w:pPr>
        <w:spacing w:after="0" w:line="276" w:lineRule="auto"/>
        <w:ind w:left="360"/>
        <w:jc w:val="both"/>
      </w:pPr>
      <w:r>
        <w:t>L’é</w:t>
      </w:r>
      <w:r w:rsidR="00C53BE9">
        <w:t>q</w:t>
      </w:r>
      <w:r>
        <w:t>uation n’a de solution que si D&gt;</w:t>
      </w:r>
      <w:r w:rsidR="00C53BE9">
        <w:t>4f’</w:t>
      </w:r>
    </w:p>
    <w:p w14:paraId="6CF626C4" w14:textId="6FE8F79B" w:rsidR="00BE3603" w:rsidRDefault="001866B5" w:rsidP="00CA0DFE">
      <w:pPr>
        <w:spacing w:after="0" w:line="276" w:lineRule="auto"/>
        <w:ind w:left="360"/>
        <w:jc w:val="both"/>
      </w:pPr>
      <w:r>
        <w:rPr>
          <w:noProof/>
        </w:rPr>
        <w:drawing>
          <wp:inline distT="0" distB="0" distL="0" distR="0" wp14:anchorId="2301C1C9" wp14:editId="252EAD38">
            <wp:extent cx="2067372" cy="174021"/>
            <wp:effectExtent l="0" t="0" r="0" b="0"/>
            <wp:docPr id="2140245365" name="Picture 1" descr="{&quot;mathml&quot;:&quot;&lt;math style=\&quot;font-family:stix;font-size:16px;\&quot; xmlns=\&quot;http://www.w3.org/1998/Math/MathML\&quot;&gt;&lt;mstyle mathsize=\&quot;16px\&quot;&gt;&lt;mi&gt;&amp;#x394;&lt;/mi&gt;&lt;mo&gt;=&lt;/mo&gt;&lt;msup&gt;&lt;mi&gt;D&lt;/mi&gt;&lt;mn&gt;2&lt;/mn&gt;&lt;/msup&gt;&lt;mo&gt;-&lt;/mo&gt;&lt;mn&gt;4&lt;/mn&gt;&lt;mo&gt;.&lt;/mo&gt;&lt;msup&gt;&lt;mi&gt;f&lt;/mi&gt;&lt;mo&gt;'&lt;/mo&gt;&lt;/msup&gt;&lt;mo&gt;.&lt;/mo&gt;&lt;mi&gt;D&lt;/mi&gt;&lt;mo&gt;=&lt;/mo&gt;&lt;mi&gt;D&lt;/mi&gt;&lt;mo&gt;.&lt;/mo&gt;&lt;mfenced&gt;&lt;mrow&gt;&lt;mi&gt;D&lt;/mi&gt;&lt;mo&gt;-&lt;/mo&gt;&lt;mn&gt;4&lt;/mn&gt;&lt;mo&gt;.&lt;/mo&gt;&lt;mi&gt;f&lt;/mi&gt;&lt;mo&gt;'&lt;/mo&gt;&lt;/mrow&gt;&lt;/mfenced&gt;&lt;mo&gt;&amp;#x2265;&lt;/mo&gt;&lt;mn&gt;0&lt;/mn&gt;&lt;mspace linebreak=\&quot;newline\&quot;/&gt;&lt;/mstyle&gt;&lt;/math&gt;&quot;,&quot;origin&quot;:&quot;MathType for Microsoft Add-in&quot;}" title="delta majuscule égal à D au carré moins 4. f puissance apostrophe. D égal à D. ouvrir la parenthèse D moins 4. f apostrophe fermer la parenthèse supérieur ou égal à 0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6px;\&quot; xmlns=\&quot;http://www.w3.org/1998/Math/MathML\&quot;&gt;&lt;mstyle mathsize=\&quot;16px\&quot;&gt;&lt;mi&gt;&amp;#x394;&lt;/mi&gt;&lt;mo&gt;=&lt;/mo&gt;&lt;msup&gt;&lt;mi&gt;D&lt;/mi&gt;&lt;mn&gt;2&lt;/mn&gt;&lt;/msup&gt;&lt;mo&gt;-&lt;/mo&gt;&lt;mn&gt;4&lt;/mn&gt;&lt;mo&gt;.&lt;/mo&gt;&lt;msup&gt;&lt;mi&gt;f&lt;/mi&gt;&lt;mo&gt;'&lt;/mo&gt;&lt;/msup&gt;&lt;mo&gt;.&lt;/mo&gt;&lt;mi&gt;D&lt;/mi&gt;&lt;mo&gt;=&lt;/mo&gt;&lt;mi&gt;D&lt;/mi&gt;&lt;mo&gt;.&lt;/mo&gt;&lt;mfenced&gt;&lt;mrow&gt;&lt;mi&gt;D&lt;/mi&gt;&lt;mo&gt;-&lt;/mo&gt;&lt;mn&gt;4&lt;/mn&gt;&lt;mo&gt;.&lt;/mo&gt;&lt;mi&gt;f&lt;/mi&gt;&lt;mo&gt;'&lt;/mo&gt;&lt;/mrow&gt;&lt;/mfenced&gt;&lt;mo&gt;&amp;#x2265;&lt;/mo&gt;&lt;mn&gt;0&lt;/mn&gt;&lt;mspace linebreak=\&quot;newline\&quot;/&gt;&lt;/mstyle&gt;&lt;/math&gt;&quot;,&quot;origin&quot;:&quot;MathType for Microsoft Add-in&quot;}" title="delta majuscule égal à D au carré moins 4. f puissance apostrophe. D égal à D. ouvrir la parenthèse D moins 4. f apostrophe fermer la parenthèse supérieur ou égal à 0&#10;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372" cy="17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E45E" w14:textId="35DD308F" w:rsidR="00C53BE9" w:rsidRDefault="00C53BE9" w:rsidP="00CA0DFE">
      <w:pPr>
        <w:spacing w:after="0" w:line="276" w:lineRule="auto"/>
        <w:ind w:left="360"/>
        <w:jc w:val="both"/>
      </w:pPr>
      <w:r>
        <w:t>Les solutions sont donc</w:t>
      </w:r>
      <w:r w:rsidR="004F5091">
        <w:t> :</w:t>
      </w:r>
    </w:p>
    <w:p w14:paraId="0BD4F58F" w14:textId="5563B4A9" w:rsidR="00C53BE9" w:rsidRDefault="00416CDB" w:rsidP="00CA0DFE">
      <w:pPr>
        <w:spacing w:after="0" w:line="276" w:lineRule="auto"/>
        <w:ind w:left="360"/>
        <w:jc w:val="both"/>
      </w:pPr>
      <w:r>
        <w:rPr>
          <w:noProof/>
          <w:position w:val="-19"/>
        </w:rPr>
        <w:drawing>
          <wp:inline distT="0" distB="0" distL="0" distR="0" wp14:anchorId="35FD8D9A" wp14:editId="3E52D7D7">
            <wp:extent cx="1633838" cy="383059"/>
            <wp:effectExtent l="0" t="0" r="0" b="0"/>
            <wp:docPr id="1020751952" name="Picture 1" descr="{&quot;mathml&quot;:&quot;&lt;math xmlns=\&quot;http://www.w3.org/1998/Math/MathML\&quot; style=\&quot;font-family:stix;font-size:16px;\&quot;&gt;&lt;msub&gt;&lt;mi&gt;x&lt;/mi&gt;&lt;mo&gt;&amp;#xB1;&lt;/mo&gt;&lt;/msub&gt;&lt;mo&gt;=&lt;/mo&gt;&lt;mfrac&gt;&lt;mrow&gt;&lt;mo&gt;-&lt;/mo&gt;&lt;mi&gt;D&lt;/mi&gt;&lt;mo&gt;&amp;#xB1;&lt;/mo&gt;&lt;msqrt&gt;&lt;msup&gt;&lt;mi&gt;D&lt;/mi&gt;&lt;mn&gt;2&lt;/mn&gt;&lt;/msup&gt;&lt;mo&gt;-&lt;/mo&gt;&lt;mn&gt;4&lt;/mn&gt;&lt;mo&gt;.&lt;/mo&gt;&lt;msup&gt;&lt;mi&gt;f&lt;/mi&gt;&lt;mo&gt;'&lt;/mo&gt;&lt;/msup&gt;&lt;mo&gt;.&lt;/mo&gt;&lt;mi&gt;D&lt;/mi&gt;&lt;/msqrt&gt;&lt;/mrow&gt;&lt;mn&gt;2&lt;/mn&gt;&lt;/mfrac&gt;&lt;/math&gt;&quot;,&quot;origin&quot;:&quot;MathType for Microsoft Add-in&quot;}" title="x indice plus ou moins égal à numérateur de la fraction moins D plus ou moins début de racine carrée de D au carré moins 4. f puissance apostrophe. D fin de racine au-dessus du dénominateur 2 fin de la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xmlns=\&quot;http://www.w3.org/1998/Math/MathML\&quot; style=\&quot;font-family:stix;font-size:16px;\&quot;&gt;&lt;msub&gt;&lt;mi&gt;x&lt;/mi&gt;&lt;mo&gt;&amp;#xB1;&lt;/mo&gt;&lt;/msub&gt;&lt;mo&gt;=&lt;/mo&gt;&lt;mfrac&gt;&lt;mrow&gt;&lt;mo&gt;-&lt;/mo&gt;&lt;mi&gt;D&lt;/mi&gt;&lt;mo&gt;&amp;#xB1;&lt;/mo&gt;&lt;msqrt&gt;&lt;msup&gt;&lt;mi&gt;D&lt;/mi&gt;&lt;mn&gt;2&lt;/mn&gt;&lt;/msup&gt;&lt;mo&gt;-&lt;/mo&gt;&lt;mn&gt;4&lt;/mn&gt;&lt;mo&gt;.&lt;/mo&gt;&lt;msup&gt;&lt;mi&gt;f&lt;/mi&gt;&lt;mo&gt;'&lt;/mo&gt;&lt;/msup&gt;&lt;mo&gt;.&lt;/mo&gt;&lt;mi&gt;D&lt;/mi&gt;&lt;/msqrt&gt;&lt;/mrow&gt;&lt;mn&gt;2&lt;/mn&gt;&lt;/mfrac&gt;&lt;/math&gt;&quot;,&quot;origin&quot;:&quot;MathType for Microsoft Add-in&quot;}" title="x indice plus ou moins égal à numérateur de la fraction moins D plus ou moins début de racine carrée de D au carré moins 4. f puissance apostrophe. D fin de racine au-dessus du dénominateur 2 fin de la fractio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38" cy="38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169F05" wp14:editId="21AE7F35">
            <wp:extent cx="68649" cy="6865"/>
            <wp:effectExtent l="0" t="0" r="0" b="0"/>
            <wp:docPr id="334752115" name="Picture 1" descr="{&quot;mathml&quot;:&quot;&lt;math xmlns=\&quot;http://www.w3.org/1998/Math/MathML\&quot; style=\&quot;font-family:stix;font-size:16px;\&quot;/&gt;&quot;,&quot;origin&quot;:&quot;MathType for Microsoft Add-in&quot;}" title="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xmlns=\&quot;http://www.w3.org/1998/Math/MathML\&quot; style=\&quot;font-family:stix;font-size:16px;\&quot;/&gt;&quot;,&quot;origin&quot;:&quot;MathType for Microsoft Add-in&quot;}" title="blanc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" cy="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F133E" w14:textId="1791146C" w:rsidR="00416CDB" w:rsidRDefault="00416CDB" w:rsidP="00CA0DFE">
      <w:pPr>
        <w:spacing w:after="0" w:line="276" w:lineRule="auto"/>
        <w:ind w:left="360"/>
        <w:jc w:val="both"/>
      </w:pPr>
      <w:r>
        <w:t xml:space="preserve">Soit d la distance entre les deux positions de la lentille, d = </w:t>
      </w:r>
      <w:r w:rsidR="00947062">
        <w:rPr>
          <w:noProof/>
          <w:position w:val="-14"/>
        </w:rPr>
        <w:drawing>
          <wp:inline distT="0" distB="0" distL="0" distR="0" wp14:anchorId="33C93FBD" wp14:editId="1E1B95E0">
            <wp:extent cx="587632" cy="227914"/>
            <wp:effectExtent l="0" t="0" r="0" b="0"/>
            <wp:docPr id="2125029799" name="Picture 1" descr="{&quot;mathml&quot;:&quot;&lt;math xmlns=\&quot;http://www.w3.org/1998/Math/MathML\&quot; style=\&quot;font-family:stix;font-size:16px;\&quot;&gt;&lt;mfenced open=\&quot;|\&quot; close=\&quot;|\&quot;&gt;&lt;mrow&gt;&lt;msub&gt;&lt;mi&gt;x&lt;/mi&gt;&lt;mo&gt;+&lt;/mo&gt;&lt;/msub&gt;&lt;mo&gt;-&lt;/mo&gt;&lt;msub&gt;&lt;mi&gt;x&lt;/mi&gt;&lt;mo&gt;-&lt;/mo&gt;&lt;/msub&gt;&lt;/mrow&gt;&lt;/mfenced&gt;&lt;/math&gt;&quot;,&quot;origin&quot;:&quot;MathType for Microsoft Add-in&quot;}" title="trait vertical ouvert(e) x indice plus moins x indice moins trait vertical fermé(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xmlns=\&quot;http://www.w3.org/1998/Math/MathML\&quot; style=\&quot;font-family:stix;font-size:16px;\&quot;&gt;&lt;mfenced open=\&quot;|\&quot; close=\&quot;|\&quot;&gt;&lt;mrow&gt;&lt;msub&gt;&lt;mi&gt;x&lt;/mi&gt;&lt;mo&gt;+&lt;/mo&gt;&lt;/msub&gt;&lt;mo&gt;-&lt;/mo&gt;&lt;msub&gt;&lt;mi&gt;x&lt;/mi&gt;&lt;mo&gt;-&lt;/mo&gt;&lt;/msub&gt;&lt;/mrow&gt;&lt;/mfenced&gt;&lt;/math&gt;&quot;,&quot;origin&quot;:&quot;MathType for Microsoft Add-in&quot;}" title="trait vertical ouvert(e) x indice plus moins x indice moins trait vertical fermé(e)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632" cy="227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47E5D" w14:textId="5D31814C" w:rsidR="00947062" w:rsidRDefault="005D49E5" w:rsidP="00CA0DFE">
      <w:pPr>
        <w:spacing w:after="0" w:line="276" w:lineRule="auto"/>
        <w:ind w:left="360"/>
        <w:jc w:val="both"/>
      </w:pPr>
      <w:r>
        <w:rPr>
          <w:noProof/>
          <w:position w:val="-14"/>
        </w:rPr>
        <w:drawing>
          <wp:inline distT="0" distB="0" distL="0" distR="0" wp14:anchorId="5EBBB01B" wp14:editId="480C6E09">
            <wp:extent cx="1599514" cy="252627"/>
            <wp:effectExtent l="0" t="0" r="0" b="0"/>
            <wp:docPr id="2064536075" name="Picture 1" descr="{&quot;mathml&quot;:&quot;&lt;math style=\&quot;font-family:stix;font-size:16px;\&quot; xmlns=\&quot;http://www.w3.org/1998/Math/MathML\&quot;&gt;&lt;mstyle mathsize=\&quot;16px\&quot;&gt;&lt;mfenced open=\&quot;|\&quot; close=\&quot;|\&quot;&gt;&lt;mrow&gt;&lt;msub&gt;&lt;mi&gt;x&lt;/mi&gt;&lt;mo&gt;+&lt;/mo&gt;&lt;/msub&gt;&lt;mo&gt;-&lt;/mo&gt;&lt;msub&gt;&lt;mi&gt;x&lt;/mi&gt;&lt;mo&gt;-&lt;/mo&gt;&lt;/msub&gt;&lt;/mrow&gt;&lt;/mfenced&gt;&lt;mo&gt;=&lt;/mo&gt;&lt;msqrt&gt;&lt;msup&gt;&lt;mi&gt;D&lt;/mi&gt;&lt;mn&gt;2&lt;/mn&gt;&lt;/msup&gt;&lt;mo&gt;-&lt;/mo&gt;&lt;mn&gt;4&lt;/mn&gt;&lt;mo&gt;.&lt;/mo&gt;&lt;msup&gt;&lt;mi&gt;f&lt;/mi&gt;&lt;mo&gt;'&lt;/mo&gt;&lt;/msup&gt;&lt;mo&gt;.&lt;/mo&gt;&lt;mi&gt;D&lt;/mi&gt;&lt;/msqrt&gt;&lt;/mstyle&gt;&lt;/math&gt;&quot;,&quot;origin&quot;:&quot;MathType for Microsoft Add-in&quot;}" title="trait vertical ouvert(e) x indice plus moins x indice moins trait vertical fermé(e) égal à début de racine carrée de D au carré moins 4. f puissance apostrophe. D fin de ra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style=\&quot;font-family:stix;font-size:16px;\&quot; xmlns=\&quot;http://www.w3.org/1998/Math/MathML\&quot;&gt;&lt;mstyle mathsize=\&quot;16px\&quot;&gt;&lt;mfenced open=\&quot;|\&quot; close=\&quot;|\&quot;&gt;&lt;mrow&gt;&lt;msub&gt;&lt;mi&gt;x&lt;/mi&gt;&lt;mo&gt;+&lt;/mo&gt;&lt;/msub&gt;&lt;mo&gt;-&lt;/mo&gt;&lt;msub&gt;&lt;mi&gt;x&lt;/mi&gt;&lt;mo&gt;-&lt;/mo&gt;&lt;/msub&gt;&lt;/mrow&gt;&lt;/mfenced&gt;&lt;mo&gt;=&lt;/mo&gt;&lt;msqrt&gt;&lt;msup&gt;&lt;mi&gt;D&lt;/mi&gt;&lt;mn&gt;2&lt;/mn&gt;&lt;/msup&gt;&lt;mo&gt;-&lt;/mo&gt;&lt;mn&gt;4&lt;/mn&gt;&lt;mo&gt;.&lt;/mo&gt;&lt;msup&gt;&lt;mi&gt;f&lt;/mi&gt;&lt;mo&gt;'&lt;/mo&gt;&lt;/msup&gt;&lt;mo&gt;.&lt;/mo&gt;&lt;mi&gt;D&lt;/mi&gt;&lt;/msqrt&gt;&lt;/mstyle&gt;&lt;/math&gt;&quot;,&quot;origin&quot;:&quot;MathType for Microsoft Add-in&quot;}" title="trait vertical ouvert(e) x indice plus moins x indice moins trait vertical fermé(e) égal à début de racine carrée de D au carré moins 4. f puissance apostrophe. D fin de racin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14" cy="2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091D5C" wp14:editId="602A0B9D">
            <wp:extent cx="68649" cy="6865"/>
            <wp:effectExtent l="0" t="0" r="0" b="0"/>
            <wp:docPr id="129885736" name="Picture 1" descr="{&quot;mathml&quot;:&quot;&lt;math xmlns=\&quot;http://www.w3.org/1998/Math/MathML\&quot; style=\&quot;font-family:stix;font-size:16px;\&quot;/&gt;&quot;,&quot;origin&quot;:&quot;MathType for Microsoft Add-in&quot;}" title="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xmlns=\&quot;http://www.w3.org/1998/Math/MathML\&quot; style=\&quot;font-family:stix;font-size:16px;\&quot;/&gt;&quot;,&quot;origin&quot;:&quot;MathType for Microsoft Add-in&quot;}" title="blanc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" cy="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8358AA" wp14:editId="38C106AE">
            <wp:extent cx="68649" cy="6865"/>
            <wp:effectExtent l="0" t="0" r="0" b="0"/>
            <wp:docPr id="13137366" name="Picture 1" descr="{&quot;mathml&quot;:&quot;&lt;math xmlns=\&quot;http://www.w3.org/1998/Math/MathML\&quot; style=\&quot;font-family:stix;font-size:16px;\&quot;/&gt;&quot;,&quot;origin&quot;:&quot;MathType for Microsoft Add-in&quot;}" title="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xmlns=\&quot;http://www.w3.org/1998/Math/MathML\&quot; style=\&quot;font-family:stix;font-size:16px;\&quot;/&gt;&quot;,&quot;origin&quot;:&quot;MathType for Microsoft Add-in&quot;}" title="blanc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" cy="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983621" wp14:editId="43373A36">
            <wp:extent cx="68649" cy="6865"/>
            <wp:effectExtent l="0" t="0" r="0" b="0"/>
            <wp:docPr id="1511998416" name="Picture 1" descr="{&quot;mathml&quot;:&quot;&lt;math xmlns=\&quot;http://www.w3.org/1998/Math/MathML\&quot; style=\&quot;font-family:stix;font-size:16px;\&quot;/&gt;&quot;,&quot;origin&quot;:&quot;MathType for Microsoft Add-in&quot;}" title="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xmlns=\&quot;http://www.w3.org/1998/Math/MathML\&quot; style=\&quot;font-family:stix;font-size:16px;\&quot;/&gt;&quot;,&quot;origin&quot;:&quot;MathType for Microsoft Add-in&quot;}" title="blanc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" cy="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3A1EB8" wp14:editId="67264BCF">
            <wp:extent cx="68649" cy="6865"/>
            <wp:effectExtent l="0" t="0" r="0" b="0"/>
            <wp:docPr id="1910719102" name="Picture 1" descr="{&quot;mathml&quot;:&quot;&lt;math xmlns=\&quot;http://www.w3.org/1998/Math/MathML\&quot; style=\&quot;font-family:stix;font-size:16px;\&quot;/&gt;&quot;,&quot;origin&quot;:&quot;MathType for Microsoft Add-in&quot;}" title="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xmlns=\&quot;http://www.w3.org/1998/Math/MathML\&quot; style=\&quot;font-family:stix;font-size:16px;\&quot;/&gt;&quot;,&quot;origin&quot;:&quot;MathType for Microsoft Add-in&quot;}" title="blanc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49" cy="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FD135" w14:textId="5D1AC52D" w:rsidR="005D49E5" w:rsidRDefault="004F5091" w:rsidP="00CA0DFE">
      <w:pPr>
        <w:spacing w:line="276" w:lineRule="auto"/>
        <w:ind w:left="360"/>
        <w:jc w:val="both"/>
      </w:pPr>
      <w:r>
        <w:t>O</w:t>
      </w:r>
      <w:r w:rsidR="005D49E5">
        <w:t>n élève au carré</w:t>
      </w:r>
      <w:r>
        <w:t> :</w:t>
      </w:r>
      <w:r w:rsidR="005D49E5">
        <w:t xml:space="preserve"> </w:t>
      </w:r>
    </w:p>
    <w:p w14:paraId="411BFF25" w14:textId="50B065E0" w:rsidR="00D6398F" w:rsidRDefault="00D6398F" w:rsidP="00CA0DFE">
      <w:pPr>
        <w:spacing w:line="276" w:lineRule="auto"/>
        <w:ind w:left="360"/>
        <w:jc w:val="both"/>
      </w:pPr>
      <w:r>
        <w:rPr>
          <w:noProof/>
          <w:position w:val="-63"/>
        </w:rPr>
        <w:drawing>
          <wp:inline distT="0" distB="0" distL="0" distR="0" wp14:anchorId="1A41286E" wp14:editId="54AA2876">
            <wp:extent cx="907535" cy="811427"/>
            <wp:effectExtent l="0" t="0" r="0" b="0"/>
            <wp:docPr id="1169377954" name="Picture 1" descr="{&quot;mathml&quot;:&quot;&lt;math xmlns=\&quot;http://www.w3.org/1998/Math/MathML\&quot; style=\&quot;font-family:stix;font-size:16px;\&quot;&gt;&lt;msup&gt;&lt;mi&gt;d&lt;/mi&gt;&lt;mn&gt;2&lt;/mn&gt;&lt;/msup&gt;&lt;mo&gt;=&lt;/mo&gt;&lt;msup&gt;&lt;mi&gt;D&lt;/mi&gt;&lt;mn&gt;2&lt;/mn&gt;&lt;/msup&gt;&lt;mo&gt;-&lt;/mo&gt;&lt;mn&gt;4&lt;/mn&gt;&lt;mi&gt;f&lt;/mi&gt;&lt;mo&gt;'&lt;/mo&gt;&lt;mi&gt;D&lt;/mi&gt;&lt;mspace linebreak=\&quot;newline\&quot;/&gt;&lt;mn&gt;4&lt;/mn&gt;&lt;mi&gt;f&lt;/mi&gt;&lt;mo&gt;'&lt;/mo&gt;&lt;mi&gt;D&lt;/mi&gt;&lt;mo&gt;=&lt;/mo&gt;&lt;msup&gt;&lt;mi&gt;D&lt;/mi&gt;&lt;mn&gt;2&lt;/mn&gt;&lt;/msup&gt;&lt;mo&gt;-&lt;/mo&gt;&lt;msup&gt;&lt;mi&gt;d&lt;/mi&gt;&lt;mn&gt;2&lt;/mn&gt;&lt;/msup&gt;&lt;mspace linebreak=\&quot;newline\&quot;/&gt;&lt;mi&gt;f&lt;/mi&gt;&lt;mo&gt;'&lt;/mo&gt;&lt;mo&gt;=&lt;/mo&gt;&lt;mfrac&gt;&lt;mrow&gt;&lt;msup&gt;&lt;mi&gt;D&lt;/mi&gt;&lt;mn&gt;2&lt;/mn&gt;&lt;/msup&gt;&lt;mo&gt;-&lt;/mo&gt;&lt;msup&gt;&lt;mi&gt;d&lt;/mi&gt;&lt;mn&gt;2&lt;/mn&gt;&lt;/msup&gt;&lt;/mrow&gt;&lt;mrow&gt;&lt;mn&gt;4&lt;/mn&gt;&lt;mi&gt;D&lt;/mi&gt;&lt;/mrow&gt;&lt;/mfrac&gt;&lt;/math&gt;&quot;,&quot;origin&quot;:&quot;MathType for Microsoft Add-in&quot;}" title="d au carré égal à D au carré moins 4 f apostrophe D&#10;4 f apostrophe D égal à D au carré moins d au carré&#10;f apostrophe égal à numérateur de la fraction D au carré moins d au carré au-dessus du dénominateur 4 D fin de la fr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{&quot;mathml&quot;:&quot;&lt;math xmlns=\&quot;http://www.w3.org/1998/Math/MathML\&quot; style=\&quot;font-family:stix;font-size:16px;\&quot;&gt;&lt;msup&gt;&lt;mi&gt;d&lt;/mi&gt;&lt;mn&gt;2&lt;/mn&gt;&lt;/msup&gt;&lt;mo&gt;=&lt;/mo&gt;&lt;msup&gt;&lt;mi&gt;D&lt;/mi&gt;&lt;mn&gt;2&lt;/mn&gt;&lt;/msup&gt;&lt;mo&gt;-&lt;/mo&gt;&lt;mn&gt;4&lt;/mn&gt;&lt;mi&gt;f&lt;/mi&gt;&lt;mo&gt;'&lt;/mo&gt;&lt;mi&gt;D&lt;/mi&gt;&lt;mspace linebreak=\&quot;newline\&quot;/&gt;&lt;mn&gt;4&lt;/mn&gt;&lt;mi&gt;f&lt;/mi&gt;&lt;mo&gt;'&lt;/mo&gt;&lt;mi&gt;D&lt;/mi&gt;&lt;mo&gt;=&lt;/mo&gt;&lt;msup&gt;&lt;mi&gt;D&lt;/mi&gt;&lt;mn&gt;2&lt;/mn&gt;&lt;/msup&gt;&lt;mo&gt;-&lt;/mo&gt;&lt;msup&gt;&lt;mi&gt;d&lt;/mi&gt;&lt;mn&gt;2&lt;/mn&gt;&lt;/msup&gt;&lt;mspace linebreak=\&quot;newline\&quot;/&gt;&lt;mi&gt;f&lt;/mi&gt;&lt;mo&gt;'&lt;/mo&gt;&lt;mo&gt;=&lt;/mo&gt;&lt;mfrac&gt;&lt;mrow&gt;&lt;msup&gt;&lt;mi&gt;D&lt;/mi&gt;&lt;mn&gt;2&lt;/mn&gt;&lt;/msup&gt;&lt;mo&gt;-&lt;/mo&gt;&lt;msup&gt;&lt;mi&gt;d&lt;/mi&gt;&lt;mn&gt;2&lt;/mn&gt;&lt;/msup&gt;&lt;/mrow&gt;&lt;mrow&gt;&lt;mn&gt;4&lt;/mn&gt;&lt;mi&gt;D&lt;/mi&gt;&lt;/mrow&gt;&lt;/mfrac&gt;&lt;/math&gt;&quot;,&quot;origin&quot;:&quot;MathType for Microsoft Add-in&quot;}" title="d au carré égal à D au carré moins 4 f apostrophe D&#10;4 f apostrophe D égal à D au carré moins d au carré&#10;f apostrophe égal à numérateur de la fraction D au carré moins d au carré au-dessus du dénominateur 4 D fin de la fraction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535" cy="81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EC19C" w14:textId="2E112A43" w:rsidR="005C10FF" w:rsidRDefault="00D6398F" w:rsidP="00592605">
      <w:pPr>
        <w:ind w:left="360"/>
        <w:jc w:val="both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</w:rPr>
      </w:pPr>
      <w:r>
        <w:lastRenderedPageBreak/>
        <w:t xml:space="preserve">Il y a donc un lien entre la relation de conjugaison de Descartes et la </w:t>
      </w:r>
      <w:r w:rsidR="000D202A">
        <w:t>méthode</w:t>
      </w:r>
      <w:r>
        <w:t xml:space="preserve"> de Bessel si la distance lentille écran est supérieure </w:t>
      </w:r>
      <w:r w:rsidR="00CE31DF">
        <w:t>à 4 fois la distance focale.</w:t>
      </w:r>
    </w:p>
    <w:p w14:paraId="135D5AD3" w14:textId="13ADE173" w:rsidR="00CE31DF" w:rsidRDefault="000A56DB" w:rsidP="005C10FF">
      <w:pPr>
        <w:pStyle w:val="Titre1"/>
        <w:jc w:val="both"/>
      </w:pPr>
      <w:bookmarkStart w:id="5" w:name="_Toc187427446"/>
      <w:r>
        <w:t>Validation</w:t>
      </w:r>
      <w:bookmarkEnd w:id="5"/>
    </w:p>
    <w:p w14:paraId="4FB8F6E8" w14:textId="42B94977" w:rsidR="000A56DB" w:rsidRDefault="000A56DB" w:rsidP="005C10FF">
      <w:pPr>
        <w:pStyle w:val="Corpsdetexte"/>
      </w:pPr>
      <w:r>
        <w:t xml:space="preserve">Les observations ont permis </w:t>
      </w:r>
      <w:r w:rsidR="00C9040E">
        <w:t xml:space="preserve">d’illustrer les </w:t>
      </w:r>
      <w:r w:rsidR="008F661A">
        <w:t xml:space="preserve">différentes lois. On voit néanmoins que les mesures ont un </w:t>
      </w:r>
      <w:r w:rsidR="00725483">
        <w:t>défaut</w:t>
      </w:r>
      <w:r w:rsidR="00C9040E">
        <w:t xml:space="preserve">, </w:t>
      </w:r>
      <w:r w:rsidR="00725483">
        <w:t xml:space="preserve">les modèles ne sont </w:t>
      </w:r>
      <w:r w:rsidR="00C9040E">
        <w:t xml:space="preserve">donc </w:t>
      </w:r>
      <w:r w:rsidR="00725483">
        <w:t xml:space="preserve">pas </w:t>
      </w:r>
      <w:r w:rsidR="000D202A">
        <w:t>parfaits</w:t>
      </w:r>
      <w:r w:rsidR="00725483">
        <w:t>. On peut aussi mettre en cause la justesse des instruments.</w:t>
      </w:r>
      <w:r w:rsidR="00CB5613">
        <w:t xml:space="preserve"> Les lois</w:t>
      </w:r>
      <w:r w:rsidR="00363F22">
        <w:t xml:space="preserve"> expérimentées</w:t>
      </w:r>
      <w:r w:rsidR="00CB5613">
        <w:t xml:space="preserve"> permettent de savoir où il faut placer la lentille </w:t>
      </w:r>
      <w:r w:rsidR="00363F22">
        <w:t>afin d’</w:t>
      </w:r>
      <w:r w:rsidR="00CB5613">
        <w:t>avoir une image nette</w:t>
      </w:r>
      <w:r w:rsidR="001B0B3B">
        <w:t>. L</w:t>
      </w:r>
      <w:r w:rsidR="00CB5613">
        <w:t xml:space="preserve">a construction de Bouasse permet de </w:t>
      </w:r>
      <w:r w:rsidR="00CE1B3A">
        <w:t>connaitre le grandissement de l’image.</w:t>
      </w:r>
    </w:p>
    <w:p w14:paraId="26D39A31" w14:textId="0471969D" w:rsidR="00CE1B3A" w:rsidRDefault="00CE1B3A" w:rsidP="005C10FF">
      <w:pPr>
        <w:pStyle w:val="Titre1"/>
        <w:jc w:val="both"/>
      </w:pPr>
      <w:bookmarkStart w:id="6" w:name="_Toc187427447"/>
      <w:r>
        <w:t>Conclusion</w:t>
      </w:r>
      <w:bookmarkEnd w:id="6"/>
    </w:p>
    <w:p w14:paraId="47337301" w14:textId="2D61DD1E" w:rsidR="00CE1B3A" w:rsidRPr="00CE1B3A" w:rsidRDefault="005F7F6E" w:rsidP="005C10FF">
      <w:pPr>
        <w:pStyle w:val="Corpsdetexte"/>
      </w:pPr>
      <w:r>
        <w:t>Gr</w:t>
      </w:r>
      <w:r w:rsidR="001B0B3B">
        <w:t>â</w:t>
      </w:r>
      <w:r>
        <w:t xml:space="preserve">ce aux </w:t>
      </w:r>
      <w:r w:rsidR="008348FB">
        <w:t>différentes</w:t>
      </w:r>
      <w:r>
        <w:t xml:space="preserve"> lois testées, nous savons déterminer la distance focale et la vergence </w:t>
      </w:r>
      <w:r w:rsidR="00F745DB">
        <w:t xml:space="preserve">d’une lentille </w:t>
      </w:r>
      <w:r w:rsidR="008348FB">
        <w:t>(relation</w:t>
      </w:r>
      <w:r w:rsidR="00F745DB">
        <w:t xml:space="preserve"> de conjugaison)</w:t>
      </w:r>
      <w:r w:rsidR="001B0B3B">
        <w:t>. N</w:t>
      </w:r>
      <w:r w:rsidR="00F745DB">
        <w:t xml:space="preserve">ous pouvons </w:t>
      </w:r>
      <w:r w:rsidR="001B0B3B">
        <w:t xml:space="preserve">donc </w:t>
      </w:r>
      <w:r w:rsidR="008348FB">
        <w:t>déterminer</w:t>
      </w:r>
      <w:r w:rsidR="00F745DB">
        <w:t xml:space="preserve"> la </w:t>
      </w:r>
      <w:r w:rsidR="008348FB">
        <w:t>distance</w:t>
      </w:r>
      <w:r w:rsidR="00F745DB">
        <w:t xml:space="preserve"> focale </w:t>
      </w:r>
      <w:r w:rsidR="00D814ED">
        <w:t xml:space="preserve">et le grandissement </w:t>
      </w:r>
      <w:r w:rsidR="008348FB">
        <w:t>grâce</w:t>
      </w:r>
      <w:r w:rsidR="00D814ED">
        <w:t xml:space="preserve"> </w:t>
      </w:r>
      <w:r w:rsidR="008348FB">
        <w:t>à</w:t>
      </w:r>
      <w:r w:rsidR="00D814ED">
        <w:t xml:space="preserve"> la construction de Bouasse</w:t>
      </w:r>
      <w:r w:rsidR="007F0FF7">
        <w:t>. N</w:t>
      </w:r>
      <w:r w:rsidR="00D814ED">
        <w:t xml:space="preserve">ous pouvons utiliser la méthode de Bessel pour </w:t>
      </w:r>
      <w:r w:rsidR="008348FB">
        <w:t>déterminer</w:t>
      </w:r>
      <w:r w:rsidR="004371C7">
        <w:t xml:space="preserve"> la </w:t>
      </w:r>
      <w:r w:rsidR="008348FB">
        <w:t>distance</w:t>
      </w:r>
      <w:r w:rsidR="004371C7">
        <w:t xml:space="preserve"> focale d’une </w:t>
      </w:r>
      <w:r w:rsidR="008348FB">
        <w:t>lentille</w:t>
      </w:r>
      <w:r w:rsidR="004371C7">
        <w:t xml:space="preserve"> ou savoir o</w:t>
      </w:r>
      <w:r w:rsidR="007F0FF7">
        <w:t>ù</w:t>
      </w:r>
      <w:r w:rsidR="004371C7">
        <w:t xml:space="preserve"> on peut placer la lentille selon si on veut grandir ou </w:t>
      </w:r>
      <w:r w:rsidR="008348FB">
        <w:t>rétrécir l’image pour un même écartement objet écran.</w:t>
      </w:r>
    </w:p>
    <w:sectPr w:rsidR="00CE1B3A" w:rsidRPr="00CE1B3A">
      <w:headerReference w:type="default" r:id="rId24"/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F882C0" w14:textId="77777777" w:rsidR="00B02242" w:rsidRDefault="00B02242" w:rsidP="00ED3630">
      <w:pPr>
        <w:spacing w:after="0" w:line="240" w:lineRule="auto"/>
      </w:pPr>
      <w:r>
        <w:separator/>
      </w:r>
    </w:p>
  </w:endnote>
  <w:endnote w:type="continuationSeparator" w:id="0">
    <w:p w14:paraId="21D5AE03" w14:textId="77777777" w:rsidR="00B02242" w:rsidRDefault="00B02242" w:rsidP="00ED3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52528191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AEC14F1" w14:textId="0E55DC32" w:rsidR="00ED3630" w:rsidRPr="00E04EDB" w:rsidRDefault="00ED3630">
            <w:pPr>
              <w:pStyle w:val="Pieddepage"/>
              <w:jc w:val="right"/>
            </w:pPr>
            <w:r w:rsidRPr="00E04EDB">
              <w:rPr>
                <w:sz w:val="24"/>
                <w:szCs w:val="24"/>
              </w:rPr>
              <w:fldChar w:fldCharType="begin"/>
            </w:r>
            <w:r w:rsidRPr="00E04EDB">
              <w:instrText>PAGE</w:instrText>
            </w:r>
            <w:r w:rsidRPr="00E04EDB">
              <w:rPr>
                <w:sz w:val="24"/>
                <w:szCs w:val="24"/>
              </w:rPr>
              <w:fldChar w:fldCharType="separate"/>
            </w:r>
            <w:r w:rsidRPr="00E04EDB">
              <w:t>2</w:t>
            </w:r>
            <w:r w:rsidRPr="00E04EDB">
              <w:rPr>
                <w:sz w:val="24"/>
                <w:szCs w:val="24"/>
              </w:rPr>
              <w:fldChar w:fldCharType="end"/>
            </w:r>
            <w:r w:rsidRPr="00E04EDB">
              <w:rPr>
                <w:sz w:val="24"/>
                <w:szCs w:val="24"/>
              </w:rPr>
              <w:t>/</w:t>
            </w:r>
            <w:r w:rsidRPr="00E04EDB">
              <w:rPr>
                <w:sz w:val="24"/>
                <w:szCs w:val="24"/>
              </w:rPr>
              <w:fldChar w:fldCharType="begin"/>
            </w:r>
            <w:r w:rsidRPr="00E04EDB">
              <w:instrText>NUMPAGES</w:instrText>
            </w:r>
            <w:r w:rsidRPr="00E04EDB">
              <w:rPr>
                <w:sz w:val="24"/>
                <w:szCs w:val="24"/>
              </w:rPr>
              <w:fldChar w:fldCharType="separate"/>
            </w:r>
            <w:r w:rsidRPr="00E04EDB">
              <w:t>2</w:t>
            </w:r>
            <w:r w:rsidRPr="00E04EDB">
              <w:rPr>
                <w:sz w:val="24"/>
                <w:szCs w:val="24"/>
              </w:rPr>
              <w:fldChar w:fldCharType="end"/>
            </w:r>
          </w:p>
        </w:sdtContent>
      </w:sdt>
    </w:sdtContent>
  </w:sdt>
  <w:p w14:paraId="60D3A654" w14:textId="77777777" w:rsidR="00ED3630" w:rsidRDefault="00ED363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FAF0F8" w14:textId="77777777" w:rsidR="00B02242" w:rsidRDefault="00B02242" w:rsidP="00ED3630">
      <w:pPr>
        <w:spacing w:after="0" w:line="240" w:lineRule="auto"/>
      </w:pPr>
      <w:r>
        <w:separator/>
      </w:r>
    </w:p>
  </w:footnote>
  <w:footnote w:type="continuationSeparator" w:id="0">
    <w:p w14:paraId="7D6C52E1" w14:textId="77777777" w:rsidR="00B02242" w:rsidRDefault="00B02242" w:rsidP="00ED36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62BF5" w14:textId="7566BE91" w:rsidR="00ED3630" w:rsidRDefault="00ED3630">
    <w:pPr>
      <w:pStyle w:val="En-tte"/>
    </w:pPr>
    <w:r>
      <w:t>Saint-Jean de Passy, Classe 16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2D7F0B"/>
    <w:multiLevelType w:val="hybridMultilevel"/>
    <w:tmpl w:val="379A6102"/>
    <w:lvl w:ilvl="0" w:tplc="F8C8DABE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B119D"/>
    <w:multiLevelType w:val="hybridMultilevel"/>
    <w:tmpl w:val="A52AA8DE"/>
    <w:lvl w:ilvl="0" w:tplc="3E222EC4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61374"/>
    <w:multiLevelType w:val="hybridMultilevel"/>
    <w:tmpl w:val="F1E694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85CB1"/>
    <w:multiLevelType w:val="hybridMultilevel"/>
    <w:tmpl w:val="798A2E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C46041"/>
    <w:multiLevelType w:val="hybridMultilevel"/>
    <w:tmpl w:val="D2F21490"/>
    <w:lvl w:ilvl="0" w:tplc="506C9C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FC7D4E"/>
    <w:multiLevelType w:val="hybridMultilevel"/>
    <w:tmpl w:val="255EFFC0"/>
    <w:lvl w:ilvl="0" w:tplc="2710DA36">
      <w:start w:val="1"/>
      <w:numFmt w:val="decimal"/>
      <w:pStyle w:val="Titre1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BEE6945"/>
    <w:multiLevelType w:val="hybridMultilevel"/>
    <w:tmpl w:val="A84A99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03165">
    <w:abstractNumId w:val="6"/>
  </w:num>
  <w:num w:numId="2" w16cid:durableId="1247155558">
    <w:abstractNumId w:val="3"/>
  </w:num>
  <w:num w:numId="3" w16cid:durableId="168644046">
    <w:abstractNumId w:val="4"/>
  </w:num>
  <w:num w:numId="4" w16cid:durableId="1314018243">
    <w:abstractNumId w:val="2"/>
  </w:num>
  <w:num w:numId="5" w16cid:durableId="186405207">
    <w:abstractNumId w:val="5"/>
  </w:num>
  <w:num w:numId="6" w16cid:durableId="1642081019">
    <w:abstractNumId w:val="1"/>
  </w:num>
  <w:num w:numId="7" w16cid:durableId="6578798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054"/>
    <w:rsid w:val="000048D8"/>
    <w:rsid w:val="0000770D"/>
    <w:rsid w:val="00007AEA"/>
    <w:rsid w:val="000106FB"/>
    <w:rsid w:val="00010C59"/>
    <w:rsid w:val="00014C2F"/>
    <w:rsid w:val="000168C1"/>
    <w:rsid w:val="00024250"/>
    <w:rsid w:val="000359A2"/>
    <w:rsid w:val="00052BF6"/>
    <w:rsid w:val="00052FAA"/>
    <w:rsid w:val="00090207"/>
    <w:rsid w:val="000A56DB"/>
    <w:rsid w:val="000B2A55"/>
    <w:rsid w:val="000B37EA"/>
    <w:rsid w:val="000B3CC3"/>
    <w:rsid w:val="000C2833"/>
    <w:rsid w:val="000D202A"/>
    <w:rsid w:val="001052B6"/>
    <w:rsid w:val="00106E75"/>
    <w:rsid w:val="0012617E"/>
    <w:rsid w:val="0018435A"/>
    <w:rsid w:val="001866B5"/>
    <w:rsid w:val="001946DF"/>
    <w:rsid w:val="001A3FF0"/>
    <w:rsid w:val="001B0B3B"/>
    <w:rsid w:val="001B691E"/>
    <w:rsid w:val="001C4424"/>
    <w:rsid w:val="001F2A9C"/>
    <w:rsid w:val="001F60B6"/>
    <w:rsid w:val="001F7562"/>
    <w:rsid w:val="002007C6"/>
    <w:rsid w:val="002104F6"/>
    <w:rsid w:val="00260238"/>
    <w:rsid w:val="00261838"/>
    <w:rsid w:val="00276FD4"/>
    <w:rsid w:val="00285637"/>
    <w:rsid w:val="00293C4C"/>
    <w:rsid w:val="00294A47"/>
    <w:rsid w:val="002A169B"/>
    <w:rsid w:val="002B34ED"/>
    <w:rsid w:val="002C36C5"/>
    <w:rsid w:val="002D37EB"/>
    <w:rsid w:val="002F28F8"/>
    <w:rsid w:val="002F765C"/>
    <w:rsid w:val="003061FB"/>
    <w:rsid w:val="00320220"/>
    <w:rsid w:val="00321EF1"/>
    <w:rsid w:val="00346710"/>
    <w:rsid w:val="00362805"/>
    <w:rsid w:val="00363F22"/>
    <w:rsid w:val="00365AF8"/>
    <w:rsid w:val="0036641D"/>
    <w:rsid w:val="0037621C"/>
    <w:rsid w:val="00390F26"/>
    <w:rsid w:val="00392084"/>
    <w:rsid w:val="00392E4D"/>
    <w:rsid w:val="003A3B84"/>
    <w:rsid w:val="003B1054"/>
    <w:rsid w:val="003B35C3"/>
    <w:rsid w:val="003C1037"/>
    <w:rsid w:val="003E7F6A"/>
    <w:rsid w:val="003F00DC"/>
    <w:rsid w:val="00404A4E"/>
    <w:rsid w:val="004126FB"/>
    <w:rsid w:val="00416CDB"/>
    <w:rsid w:val="004267CA"/>
    <w:rsid w:val="004353A3"/>
    <w:rsid w:val="004371C7"/>
    <w:rsid w:val="00442F1E"/>
    <w:rsid w:val="00446E43"/>
    <w:rsid w:val="00450948"/>
    <w:rsid w:val="00463A32"/>
    <w:rsid w:val="00467C7B"/>
    <w:rsid w:val="004904F0"/>
    <w:rsid w:val="004A6F80"/>
    <w:rsid w:val="004F11C8"/>
    <w:rsid w:val="004F5091"/>
    <w:rsid w:val="004F544B"/>
    <w:rsid w:val="004F6BD1"/>
    <w:rsid w:val="005169EC"/>
    <w:rsid w:val="005245A3"/>
    <w:rsid w:val="00526EBE"/>
    <w:rsid w:val="0054419F"/>
    <w:rsid w:val="00592605"/>
    <w:rsid w:val="00597698"/>
    <w:rsid w:val="005A0E49"/>
    <w:rsid w:val="005A1283"/>
    <w:rsid w:val="005A5CB5"/>
    <w:rsid w:val="005A5D14"/>
    <w:rsid w:val="005B15D0"/>
    <w:rsid w:val="005B2C9C"/>
    <w:rsid w:val="005B7759"/>
    <w:rsid w:val="005C10FF"/>
    <w:rsid w:val="005D49E5"/>
    <w:rsid w:val="005F45E5"/>
    <w:rsid w:val="005F6A32"/>
    <w:rsid w:val="005F7F6E"/>
    <w:rsid w:val="00623F4B"/>
    <w:rsid w:val="00625B62"/>
    <w:rsid w:val="00625CB7"/>
    <w:rsid w:val="00640FB8"/>
    <w:rsid w:val="00643F4A"/>
    <w:rsid w:val="00653A8D"/>
    <w:rsid w:val="00663635"/>
    <w:rsid w:val="00664B5C"/>
    <w:rsid w:val="00670778"/>
    <w:rsid w:val="00672604"/>
    <w:rsid w:val="006728A5"/>
    <w:rsid w:val="00672CFA"/>
    <w:rsid w:val="00687D1C"/>
    <w:rsid w:val="006B1D78"/>
    <w:rsid w:val="006F72BF"/>
    <w:rsid w:val="006F7EFD"/>
    <w:rsid w:val="00712003"/>
    <w:rsid w:val="0071497A"/>
    <w:rsid w:val="007161B5"/>
    <w:rsid w:val="00725483"/>
    <w:rsid w:val="007254F8"/>
    <w:rsid w:val="00731C60"/>
    <w:rsid w:val="00771D8D"/>
    <w:rsid w:val="00794A4C"/>
    <w:rsid w:val="007B2568"/>
    <w:rsid w:val="007C0BD3"/>
    <w:rsid w:val="007C28AB"/>
    <w:rsid w:val="007E63B9"/>
    <w:rsid w:val="007F0FF7"/>
    <w:rsid w:val="007F3209"/>
    <w:rsid w:val="007F5313"/>
    <w:rsid w:val="00801E95"/>
    <w:rsid w:val="00804175"/>
    <w:rsid w:val="00813DC5"/>
    <w:rsid w:val="008348FB"/>
    <w:rsid w:val="008351EB"/>
    <w:rsid w:val="00841729"/>
    <w:rsid w:val="00860067"/>
    <w:rsid w:val="00867AE1"/>
    <w:rsid w:val="008754D5"/>
    <w:rsid w:val="008B22CD"/>
    <w:rsid w:val="008B4EBC"/>
    <w:rsid w:val="008C29C6"/>
    <w:rsid w:val="008F15E0"/>
    <w:rsid w:val="008F661A"/>
    <w:rsid w:val="00907F45"/>
    <w:rsid w:val="00910905"/>
    <w:rsid w:val="009436B6"/>
    <w:rsid w:val="00947062"/>
    <w:rsid w:val="00963702"/>
    <w:rsid w:val="009663D0"/>
    <w:rsid w:val="00997E5F"/>
    <w:rsid w:val="009B4C0D"/>
    <w:rsid w:val="009E1D11"/>
    <w:rsid w:val="009E4057"/>
    <w:rsid w:val="00A0013E"/>
    <w:rsid w:val="00A74346"/>
    <w:rsid w:val="00AA29CD"/>
    <w:rsid w:val="00AB7312"/>
    <w:rsid w:val="00AC60D4"/>
    <w:rsid w:val="00AD4C7D"/>
    <w:rsid w:val="00AD614D"/>
    <w:rsid w:val="00B02242"/>
    <w:rsid w:val="00B052B8"/>
    <w:rsid w:val="00B14CE1"/>
    <w:rsid w:val="00B277DF"/>
    <w:rsid w:val="00B534A4"/>
    <w:rsid w:val="00B80838"/>
    <w:rsid w:val="00B9377A"/>
    <w:rsid w:val="00B96F9A"/>
    <w:rsid w:val="00BB5FF9"/>
    <w:rsid w:val="00BB7176"/>
    <w:rsid w:val="00BE3603"/>
    <w:rsid w:val="00C16FD1"/>
    <w:rsid w:val="00C36758"/>
    <w:rsid w:val="00C4181F"/>
    <w:rsid w:val="00C50198"/>
    <w:rsid w:val="00C53BE9"/>
    <w:rsid w:val="00C807B5"/>
    <w:rsid w:val="00C80D8F"/>
    <w:rsid w:val="00C813DC"/>
    <w:rsid w:val="00C9040E"/>
    <w:rsid w:val="00CA0DFE"/>
    <w:rsid w:val="00CA4D44"/>
    <w:rsid w:val="00CA4E3D"/>
    <w:rsid w:val="00CB5613"/>
    <w:rsid w:val="00CD3622"/>
    <w:rsid w:val="00CE1B3A"/>
    <w:rsid w:val="00CE2569"/>
    <w:rsid w:val="00CE31DF"/>
    <w:rsid w:val="00CF3AB6"/>
    <w:rsid w:val="00D11787"/>
    <w:rsid w:val="00D15712"/>
    <w:rsid w:val="00D4124D"/>
    <w:rsid w:val="00D6398F"/>
    <w:rsid w:val="00D814ED"/>
    <w:rsid w:val="00D834CB"/>
    <w:rsid w:val="00D840A6"/>
    <w:rsid w:val="00D87243"/>
    <w:rsid w:val="00D9472E"/>
    <w:rsid w:val="00DA1282"/>
    <w:rsid w:val="00E04EDB"/>
    <w:rsid w:val="00E14DC9"/>
    <w:rsid w:val="00E314D2"/>
    <w:rsid w:val="00E31D2E"/>
    <w:rsid w:val="00E50554"/>
    <w:rsid w:val="00E86BF6"/>
    <w:rsid w:val="00EA3777"/>
    <w:rsid w:val="00EB12FE"/>
    <w:rsid w:val="00EB1486"/>
    <w:rsid w:val="00EC4F13"/>
    <w:rsid w:val="00ED3630"/>
    <w:rsid w:val="00EE2E33"/>
    <w:rsid w:val="00F036E6"/>
    <w:rsid w:val="00F63A18"/>
    <w:rsid w:val="00F729AF"/>
    <w:rsid w:val="00F745DB"/>
    <w:rsid w:val="00F8236B"/>
    <w:rsid w:val="00F97C7B"/>
    <w:rsid w:val="00FA75D0"/>
    <w:rsid w:val="00FB7107"/>
    <w:rsid w:val="00FE0567"/>
    <w:rsid w:val="00FF7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9F293C"/>
  <w15:chartTrackingRefBased/>
  <w15:docId w15:val="{9C43F76A-986D-4950-B103-C0AE1AFB6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3F4A"/>
  </w:style>
  <w:style w:type="paragraph" w:styleId="Titre1">
    <w:name w:val="heading 1"/>
    <w:basedOn w:val="Normal"/>
    <w:next w:val="Normal"/>
    <w:link w:val="Titre1Car"/>
    <w:uiPriority w:val="9"/>
    <w:qFormat/>
    <w:rsid w:val="004267CA"/>
    <w:pPr>
      <w:keepNext/>
      <w:keepLines/>
      <w:numPr>
        <w:numId w:val="5"/>
      </w:numPr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26E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104F6"/>
    <w:pPr>
      <w:keepNext/>
      <w:outlineLvl w:val="2"/>
    </w:pPr>
    <w:rPr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F5091"/>
    <w:pPr>
      <w:keepNext/>
      <w:ind w:left="360"/>
      <w:jc w:val="both"/>
      <w:outlineLvl w:val="3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3B105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B10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4267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Textedelespacerserv">
    <w:name w:val="Placeholder Text"/>
    <w:basedOn w:val="Policepardfaut"/>
    <w:uiPriority w:val="99"/>
    <w:semiHidden/>
    <w:rsid w:val="003B1054"/>
    <w:rPr>
      <w:color w:val="808080"/>
    </w:rPr>
  </w:style>
  <w:style w:type="paragraph" w:styleId="Paragraphedeliste">
    <w:name w:val="List Paragraph"/>
    <w:basedOn w:val="Normal"/>
    <w:uiPriority w:val="34"/>
    <w:qFormat/>
    <w:rsid w:val="003B1054"/>
    <w:pPr>
      <w:ind w:left="720"/>
      <w:contextualSpacing/>
    </w:pPr>
  </w:style>
  <w:style w:type="character" w:customStyle="1" w:styleId="Titre2Car">
    <w:name w:val="Titre 2 Car"/>
    <w:basedOn w:val="Policepardfaut"/>
    <w:link w:val="Titre2"/>
    <w:uiPriority w:val="9"/>
    <w:rsid w:val="00526E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AD4C7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010C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285637"/>
    <w:pPr>
      <w:spacing w:after="0" w:line="240" w:lineRule="auto"/>
    </w:pPr>
  </w:style>
  <w:style w:type="paragraph" w:styleId="En-ttedetabledesmatires">
    <w:name w:val="TOC Heading"/>
    <w:basedOn w:val="Titre1"/>
    <w:next w:val="Normal"/>
    <w:uiPriority w:val="39"/>
    <w:unhideWhenUsed/>
    <w:qFormat/>
    <w:rsid w:val="004267CA"/>
    <w:pPr>
      <w:numPr>
        <w:numId w:val="0"/>
      </w:num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4267CA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267CA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4267CA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ED3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3630"/>
  </w:style>
  <w:style w:type="paragraph" w:styleId="Pieddepage">
    <w:name w:val="footer"/>
    <w:basedOn w:val="Normal"/>
    <w:link w:val="PieddepageCar"/>
    <w:uiPriority w:val="99"/>
    <w:unhideWhenUsed/>
    <w:rsid w:val="00ED3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D3630"/>
  </w:style>
  <w:style w:type="paragraph" w:styleId="Corpsdetexte">
    <w:name w:val="Body Text"/>
    <w:basedOn w:val="Normal"/>
    <w:link w:val="CorpsdetexteCar"/>
    <w:uiPriority w:val="99"/>
    <w:unhideWhenUsed/>
    <w:rsid w:val="005C10FF"/>
    <w:pPr>
      <w:jc w:val="both"/>
    </w:pPr>
  </w:style>
  <w:style w:type="character" w:customStyle="1" w:styleId="CorpsdetexteCar">
    <w:name w:val="Corps de texte Car"/>
    <w:basedOn w:val="Policepardfaut"/>
    <w:link w:val="Corpsdetexte"/>
    <w:uiPriority w:val="99"/>
    <w:rsid w:val="005C10FF"/>
  </w:style>
  <w:style w:type="character" w:customStyle="1" w:styleId="Titre3Car">
    <w:name w:val="Titre 3 Car"/>
    <w:basedOn w:val="Policepardfaut"/>
    <w:link w:val="Titre3"/>
    <w:uiPriority w:val="9"/>
    <w:rsid w:val="002104F6"/>
    <w:rPr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4F509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796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7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9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00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14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Relationship Id="rId4" Type="http://schemas.microsoft.com/office/2011/relationships/webextension" Target="webextension4.xml"/></Relationships>
</file>

<file path=word/webextensions/taskpanes.xml><?xml version="1.0" encoding="utf-8"?>
<wetp:taskpanes xmlns:wetp="http://schemas.microsoft.com/office/webextensions/taskpanes/2010/11">
  <wetp:taskpane dockstate="right" visibility="0" width="481" row="3">
    <wetp:webextensionref xmlns:r="http://schemas.openxmlformats.org/officeDocument/2006/relationships" r:id="rId1"/>
  </wetp:taskpane>
  <wetp:taskpane dockstate="right" visibility="0" width="438" row="4">
    <wetp:webextensionref xmlns:r="http://schemas.openxmlformats.org/officeDocument/2006/relationships" r:id="rId2"/>
  </wetp:taskpane>
  <wetp:taskpane dockstate="right" visibility="0" width="438" row="5">
    <wetp:webextensionref xmlns:r="http://schemas.openxmlformats.org/officeDocument/2006/relationships" r:id="rId3"/>
  </wetp:taskpane>
  <wetp:taskpane dockstate="right" visibility="0" width="438" row="6">
    <wetp:webextensionref xmlns:r="http://schemas.openxmlformats.org/officeDocument/2006/relationships" r:id="rId4"/>
  </wetp:taskpane>
</wetp:taskpanes>
</file>

<file path=word/webextensions/webextension1.xml><?xml version="1.0" encoding="utf-8"?>
<we:webextension xmlns:we="http://schemas.microsoft.com/office/webextensions/webextension/2010/11" id="{AD9E8270-7351-48E6-9560-13ED75017CD1}">
  <we:reference id="wa200002866" version="1.0.1.0" store="en-US" storeType="OMEX"/>
  <we:alternateReferences>
    <we:reference id="WA200002866" version="1.0.1.0" store="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EEEC59E6-8EB5-41C9-8D73-7B4D5D59FA4F}">
  <we:reference id="wa104381909" version="3.14.3.0" store="en-US" storeType="OMEX"/>
  <we:alternateReferences>
    <we:reference id="WA104381909" version="3.14.3.0" store="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6C53B5DA-BEF3-4768-8135-55258AC0D7AC}">
  <we:reference id="wa104382008" version="1.1.0.1" store="fr-FR" storeType="OMEX"/>
  <we:alternateReferences>
    <we:reference id="wa104382008" version="1.1.0.1" store="wa104382008" storeType="OMEX"/>
  </we:alternateReferences>
  <we:properties/>
  <we:bindings/>
  <we:snapshot xmlns:r="http://schemas.openxmlformats.org/officeDocument/2006/relationships"/>
</we:webextension>
</file>

<file path=word/webextensions/webextension4.xml><?xml version="1.0" encoding="utf-8"?>
<we:webextension xmlns:we="http://schemas.microsoft.com/office/webextensions/webextension/2010/11" id="{B1F3C6EF-1A96-4E78-A8AB-BB32982FB260}">
  <we:reference id="wa200000011" version="1.0.1.0" store="fr-FR" storeType="OMEX"/>
  <we:alternateReferences>
    <we:reference id="wa200000011" version="1.0.1.0" store="wa200000011" storeType="OMEX"/>
  </we:alternateReferences>
  <we:properties>
    <we:property name="language" value="&quot;Python&quot;"/>
    <we:property name="theme" value="&quot;Solarized Light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99D6DF-6C5A-4B5E-B4F9-A6B53DE50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372</TotalTime>
  <Pages>9</Pages>
  <Words>1230</Words>
  <Characters>6767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Laboratoire SJP</dc:creator>
  <cp:keywords/>
  <dc:description/>
  <cp:lastModifiedBy>marc brunet</cp:lastModifiedBy>
  <cp:revision>207</cp:revision>
  <dcterms:created xsi:type="dcterms:W3CDTF">2024-10-07T15:38:00Z</dcterms:created>
  <dcterms:modified xsi:type="dcterms:W3CDTF">2025-03-23T16:24:00Z</dcterms:modified>
</cp:coreProperties>
</file>